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5D10" w14:textId="77777777" w:rsidR="00242E75" w:rsidRPr="00561DD3" w:rsidRDefault="00242E75" w:rsidP="00242E75">
      <w:pPr>
        <w:tabs>
          <w:tab w:val="left" w:pos="6450"/>
        </w:tabs>
        <w:spacing w:after="0" w:line="240" w:lineRule="auto"/>
        <w:ind w:left="173"/>
        <w:jc w:val="center"/>
        <w:rPr>
          <w:rFonts w:ascii="Times New Roman" w:eastAsia="Times New Roman" w:hAnsi="Times New Roman"/>
          <w:b/>
          <w:bCs/>
          <w:color w:val="000000" w:themeColor="text1"/>
          <w:sz w:val="28"/>
          <w:szCs w:val="28"/>
        </w:rPr>
      </w:pPr>
      <w:r w:rsidRPr="00561DD3">
        <w:rPr>
          <w:rFonts w:ascii="Times New Roman" w:eastAsia="Times New Roman" w:hAnsi="Times New Roman"/>
          <w:b/>
          <w:bCs/>
          <w:color w:val="000000" w:themeColor="text1"/>
          <w:sz w:val="28"/>
          <w:szCs w:val="28"/>
        </w:rPr>
        <w:t>Improving Self-Regulation in Online Distance Learning through Self-Efficacy and Creativity</w:t>
      </w:r>
    </w:p>
    <w:p w14:paraId="2CB57139" w14:textId="77777777" w:rsidR="00F3638E" w:rsidRPr="00561DD3" w:rsidRDefault="00F3638E" w:rsidP="00242E75">
      <w:pPr>
        <w:tabs>
          <w:tab w:val="left" w:pos="6450"/>
        </w:tabs>
        <w:spacing w:after="0" w:line="240" w:lineRule="auto"/>
        <w:ind w:left="173"/>
        <w:jc w:val="center"/>
        <w:rPr>
          <w:rFonts w:ascii="Times New Roman" w:eastAsia="Times New Roman" w:hAnsi="Times New Roman"/>
          <w:b/>
          <w:color w:val="000000" w:themeColor="text1"/>
          <w:sz w:val="28"/>
          <w:szCs w:val="28"/>
        </w:rPr>
      </w:pPr>
    </w:p>
    <w:p w14:paraId="4015FFFF" w14:textId="201B64C1" w:rsidR="00843BD2" w:rsidRPr="00561DD3" w:rsidRDefault="00843BD2" w:rsidP="00242E75">
      <w:pPr>
        <w:spacing w:after="0" w:line="240" w:lineRule="auto"/>
        <w:ind w:left="173"/>
        <w:jc w:val="center"/>
        <w:rPr>
          <w:rFonts w:ascii="Times New Roman" w:eastAsia="Times New Roman" w:hAnsi="Times New Roman"/>
          <w:b/>
          <w:color w:val="000000" w:themeColor="text1"/>
          <w:sz w:val="28"/>
          <w:szCs w:val="28"/>
          <w:lang w:val="id-ID"/>
        </w:rPr>
      </w:pPr>
      <w:proofErr w:type="spellStart"/>
      <w:r w:rsidRPr="00561DD3">
        <w:rPr>
          <w:rFonts w:ascii="Times New Roman" w:eastAsia="Times New Roman" w:hAnsi="Times New Roman"/>
          <w:b/>
          <w:color w:val="000000" w:themeColor="text1"/>
          <w:sz w:val="28"/>
          <w:szCs w:val="28"/>
        </w:rPr>
        <w:t>Drs.</w:t>
      </w:r>
      <w:proofErr w:type="spellEnd"/>
      <w:r w:rsidRPr="00561DD3">
        <w:rPr>
          <w:rFonts w:ascii="Times New Roman" w:eastAsia="Times New Roman" w:hAnsi="Times New Roman"/>
          <w:b/>
          <w:color w:val="000000" w:themeColor="text1"/>
          <w:sz w:val="28"/>
          <w:szCs w:val="28"/>
        </w:rPr>
        <w:t xml:space="preserve"> </w:t>
      </w:r>
      <w:proofErr w:type="spellStart"/>
      <w:r w:rsidRPr="00561DD3">
        <w:rPr>
          <w:rFonts w:ascii="Times New Roman" w:eastAsia="Times New Roman" w:hAnsi="Times New Roman"/>
          <w:b/>
          <w:color w:val="000000" w:themeColor="text1"/>
          <w:sz w:val="28"/>
          <w:szCs w:val="28"/>
        </w:rPr>
        <w:t>Subirman</w:t>
      </w:r>
      <w:proofErr w:type="spellEnd"/>
      <w:r w:rsidRPr="00561DD3">
        <w:rPr>
          <w:rFonts w:ascii="Times New Roman" w:eastAsia="Times New Roman" w:hAnsi="Times New Roman"/>
          <w:b/>
          <w:color w:val="000000" w:themeColor="text1"/>
          <w:sz w:val="28"/>
          <w:szCs w:val="28"/>
        </w:rPr>
        <w:t xml:space="preserve"> Musa, </w:t>
      </w:r>
      <w:proofErr w:type="spellStart"/>
      <w:r w:rsidRPr="00561DD3">
        <w:rPr>
          <w:rFonts w:ascii="Times New Roman" w:eastAsia="Times New Roman" w:hAnsi="Times New Roman"/>
          <w:b/>
          <w:color w:val="000000" w:themeColor="text1"/>
          <w:sz w:val="28"/>
          <w:szCs w:val="28"/>
        </w:rPr>
        <w:t>M.Hum</w:t>
      </w:r>
      <w:proofErr w:type="spellEnd"/>
      <w:r w:rsidR="005F11DF" w:rsidRPr="00561DD3">
        <w:rPr>
          <w:rFonts w:ascii="Times New Roman" w:eastAsia="Times New Roman" w:hAnsi="Times New Roman"/>
          <w:b/>
          <w:color w:val="000000" w:themeColor="text1"/>
          <w:sz w:val="28"/>
          <w:szCs w:val="28"/>
        </w:rPr>
        <w:br/>
      </w:r>
      <w:r w:rsidR="005F11DF" w:rsidRPr="00561DD3">
        <w:rPr>
          <w:rFonts w:ascii="Times New Roman" w:eastAsia="Times New Roman" w:hAnsi="Times New Roman"/>
          <w:b/>
          <w:color w:val="000000" w:themeColor="text1"/>
          <w:sz w:val="28"/>
          <w:szCs w:val="28"/>
          <w:lang w:val="id-ID"/>
        </w:rPr>
        <w:t>Diki, S.Si., M.Ed., Ph.D</w:t>
      </w:r>
    </w:p>
    <w:p w14:paraId="6D15150D" w14:textId="5A75E9A1" w:rsidR="008B174E" w:rsidRPr="00561DD3" w:rsidRDefault="008B174E" w:rsidP="00242E75">
      <w:pPr>
        <w:spacing w:after="0" w:line="240" w:lineRule="auto"/>
        <w:ind w:left="173"/>
        <w:jc w:val="center"/>
        <w:rPr>
          <w:rFonts w:ascii="Times New Roman" w:eastAsia="Times New Roman" w:hAnsi="Times New Roman"/>
          <w:b/>
          <w:color w:val="000000" w:themeColor="text1"/>
          <w:sz w:val="28"/>
          <w:szCs w:val="28"/>
          <w:lang w:val="id-ID"/>
        </w:rPr>
      </w:pPr>
      <w:r w:rsidRPr="00561DD3">
        <w:rPr>
          <w:rFonts w:ascii="Times New Roman" w:eastAsia="Times New Roman" w:hAnsi="Times New Roman"/>
          <w:b/>
          <w:color w:val="000000" w:themeColor="text1"/>
          <w:sz w:val="28"/>
          <w:szCs w:val="28"/>
        </w:rPr>
        <w:t xml:space="preserve">Dra. Andi </w:t>
      </w:r>
      <w:proofErr w:type="spellStart"/>
      <w:r w:rsidRPr="00561DD3">
        <w:rPr>
          <w:rFonts w:ascii="Times New Roman" w:eastAsia="Times New Roman" w:hAnsi="Times New Roman"/>
          <w:b/>
          <w:color w:val="000000" w:themeColor="text1"/>
          <w:sz w:val="28"/>
          <w:szCs w:val="28"/>
        </w:rPr>
        <w:t>Sylvana</w:t>
      </w:r>
      <w:proofErr w:type="spellEnd"/>
      <w:r w:rsidRPr="00561DD3">
        <w:rPr>
          <w:rFonts w:ascii="Times New Roman" w:eastAsia="Times New Roman" w:hAnsi="Times New Roman"/>
          <w:b/>
          <w:color w:val="000000" w:themeColor="text1"/>
          <w:sz w:val="28"/>
          <w:szCs w:val="28"/>
        </w:rPr>
        <w:t xml:space="preserve">, </w:t>
      </w:r>
      <w:proofErr w:type="spellStart"/>
      <w:r w:rsidRPr="00561DD3">
        <w:rPr>
          <w:rFonts w:ascii="Times New Roman" w:eastAsia="Times New Roman" w:hAnsi="Times New Roman"/>
          <w:b/>
          <w:color w:val="000000" w:themeColor="text1"/>
          <w:sz w:val="28"/>
          <w:szCs w:val="28"/>
        </w:rPr>
        <w:t>M.Si</w:t>
      </w:r>
      <w:proofErr w:type="spellEnd"/>
      <w:r w:rsidR="005F11DF" w:rsidRPr="00561DD3">
        <w:rPr>
          <w:rFonts w:ascii="Times New Roman" w:eastAsia="Times New Roman" w:hAnsi="Times New Roman"/>
          <w:b/>
          <w:color w:val="000000" w:themeColor="text1"/>
          <w:sz w:val="28"/>
          <w:szCs w:val="28"/>
        </w:rPr>
        <w:br/>
      </w:r>
      <w:r w:rsidR="005F11DF" w:rsidRPr="00561DD3">
        <w:rPr>
          <w:rFonts w:ascii="Times New Roman" w:eastAsia="Times New Roman" w:hAnsi="Times New Roman"/>
          <w:b/>
          <w:color w:val="000000" w:themeColor="text1"/>
          <w:sz w:val="28"/>
          <w:szCs w:val="28"/>
          <w:lang w:val="id-ID"/>
        </w:rPr>
        <w:t>Dr. Murtiadi Awaluddin, M.Si</w:t>
      </w:r>
    </w:p>
    <w:p w14:paraId="4ED2E74E" w14:textId="77777777" w:rsidR="005F11DF" w:rsidRPr="00561DD3" w:rsidRDefault="005F11DF" w:rsidP="00242E75">
      <w:pPr>
        <w:pStyle w:val="ListParagraph"/>
        <w:tabs>
          <w:tab w:val="left" w:pos="0"/>
        </w:tabs>
        <w:spacing w:after="0" w:line="240" w:lineRule="auto"/>
        <w:ind w:left="0"/>
        <w:jc w:val="both"/>
        <w:rPr>
          <w:rFonts w:ascii="Times New Roman" w:eastAsia="Times New Roman" w:hAnsi="Times New Roman"/>
          <w:color w:val="000000" w:themeColor="text1"/>
          <w:sz w:val="24"/>
          <w:szCs w:val="24"/>
        </w:rPr>
      </w:pPr>
    </w:p>
    <w:p w14:paraId="14026B2E" w14:textId="3E37A395" w:rsidR="00242E75" w:rsidRPr="00561DD3" w:rsidRDefault="00242E75" w:rsidP="00242E75">
      <w:pPr>
        <w:spacing w:line="240" w:lineRule="auto"/>
        <w:jc w:val="both"/>
        <w:rPr>
          <w:rFonts w:ascii="Times New Roman" w:eastAsia="Times New Roman" w:hAnsi="Times New Roman"/>
          <w:color w:val="000000" w:themeColor="text1"/>
          <w:szCs w:val="24"/>
        </w:rPr>
      </w:pPr>
      <w:r w:rsidRPr="00561DD3">
        <w:rPr>
          <w:rFonts w:ascii="Times New Roman" w:eastAsia="Times New Roman" w:hAnsi="Times New Roman"/>
          <w:color w:val="000000" w:themeColor="text1"/>
          <w:szCs w:val="24"/>
        </w:rPr>
        <w:t>Self-regulation in learning embodies students’ ability to exercise their own will or desire in ways that lead them to take ownership of their learning without the assistance of others; thus enabling them to navigate their own learning path, govern</w:t>
      </w:r>
      <w:r w:rsidR="00325107">
        <w:rPr>
          <w:rFonts w:ascii="Times New Roman" w:eastAsia="Times New Roman" w:hAnsi="Times New Roman"/>
          <w:color w:val="000000" w:themeColor="text1"/>
          <w:szCs w:val="24"/>
        </w:rPr>
        <w:t>ing</w:t>
      </w:r>
      <w:r w:rsidRPr="00561DD3">
        <w:rPr>
          <w:rFonts w:ascii="Times New Roman" w:eastAsia="Times New Roman" w:hAnsi="Times New Roman"/>
          <w:color w:val="000000" w:themeColor="text1"/>
          <w:szCs w:val="24"/>
        </w:rPr>
        <w:t xml:space="preserve"> their own ideas and action toward effective learning, and foster</w:t>
      </w:r>
      <w:r w:rsidR="00325107">
        <w:rPr>
          <w:rFonts w:ascii="Times New Roman" w:eastAsia="Times New Roman" w:hAnsi="Times New Roman"/>
          <w:color w:val="000000" w:themeColor="text1"/>
          <w:szCs w:val="24"/>
        </w:rPr>
        <w:t>ing</w:t>
      </w:r>
      <w:r w:rsidRPr="00561DD3">
        <w:rPr>
          <w:rFonts w:ascii="Times New Roman" w:eastAsia="Times New Roman" w:hAnsi="Times New Roman"/>
          <w:color w:val="000000" w:themeColor="text1"/>
          <w:szCs w:val="24"/>
        </w:rPr>
        <w:t xml:space="preserve"> independent learning activities. This study taps into the improvement of self-regulated learning in online distance environment within the context of academic self-efficacy and creativity by measuring their effect on self-regulated learning. 125 online students of Non Basic Education at </w:t>
      </w:r>
      <w:r w:rsidR="00A47D13">
        <w:rPr>
          <w:rFonts w:ascii="Times New Roman" w:eastAsia="Times New Roman" w:hAnsi="Times New Roman"/>
          <w:color w:val="000000" w:themeColor="text1"/>
          <w:szCs w:val="24"/>
        </w:rPr>
        <w:t>UPBJJ-UT Makassar</w:t>
      </w:r>
      <w:r w:rsidRPr="00561DD3">
        <w:rPr>
          <w:rFonts w:ascii="Times New Roman" w:eastAsia="Times New Roman" w:hAnsi="Times New Roman"/>
          <w:color w:val="000000" w:themeColor="text1"/>
          <w:szCs w:val="24"/>
        </w:rPr>
        <w:t xml:space="preserve"> (Open University</w:t>
      </w:r>
      <w:r w:rsidR="00A47D13">
        <w:rPr>
          <w:rFonts w:ascii="Times New Roman" w:eastAsia="Times New Roman" w:hAnsi="Times New Roman"/>
          <w:color w:val="000000" w:themeColor="text1"/>
          <w:szCs w:val="24"/>
        </w:rPr>
        <w:t xml:space="preserve"> of Makassar</w:t>
      </w:r>
      <w:r w:rsidRPr="00561DD3">
        <w:rPr>
          <w:rFonts w:ascii="Times New Roman" w:eastAsia="Times New Roman" w:hAnsi="Times New Roman"/>
          <w:color w:val="000000" w:themeColor="text1"/>
          <w:szCs w:val="24"/>
        </w:rPr>
        <w:t>) in the academic year of 2018.2 responded to questionnaire items previously tested to meet the standards for validity and reliability. Dataset from the questionnaire</w:t>
      </w:r>
      <w:r w:rsidR="00A47D13">
        <w:rPr>
          <w:rFonts w:ascii="Times New Roman" w:eastAsia="Times New Roman" w:hAnsi="Times New Roman"/>
          <w:color w:val="000000" w:themeColor="text1"/>
          <w:szCs w:val="24"/>
        </w:rPr>
        <w:t>s</w:t>
      </w:r>
      <w:r w:rsidRPr="00561DD3">
        <w:rPr>
          <w:rFonts w:ascii="Times New Roman" w:eastAsia="Times New Roman" w:hAnsi="Times New Roman"/>
          <w:color w:val="000000" w:themeColor="text1"/>
          <w:szCs w:val="24"/>
        </w:rPr>
        <w:t xml:space="preserve"> fit into multiple linear regression to model the relationship between the variables. Major findings show a strong sense of self-efficacy, creativity and self-regulatory skills among the students; a positive and significant effect of self-efficacy and creativity on self-regulated learning both partially and simultaneously; and self-efficacy demonstrating predictor dominance in the regression model. An important implication of </w:t>
      </w:r>
      <w:r w:rsidR="00A47D13">
        <w:rPr>
          <w:rFonts w:ascii="Times New Roman" w:eastAsia="Times New Roman" w:hAnsi="Times New Roman"/>
          <w:color w:val="000000" w:themeColor="text1"/>
          <w:szCs w:val="24"/>
        </w:rPr>
        <w:t>the</w:t>
      </w:r>
      <w:r w:rsidRPr="00561DD3">
        <w:rPr>
          <w:rFonts w:ascii="Times New Roman" w:eastAsia="Times New Roman" w:hAnsi="Times New Roman"/>
          <w:color w:val="000000" w:themeColor="text1"/>
          <w:szCs w:val="24"/>
        </w:rPr>
        <w:t xml:space="preserve"> study points to the practices whereby students, teachers and policy makers make themselves knowledgeable for all practical purposes of sustaining the improvement of self-regulated learning through self-efficacy and creativity.</w:t>
      </w:r>
    </w:p>
    <w:p w14:paraId="7CB01902" w14:textId="77777777" w:rsidR="00242E75" w:rsidRPr="00A47D13" w:rsidRDefault="00242E75" w:rsidP="00FA7BB3">
      <w:pPr>
        <w:jc w:val="center"/>
        <w:rPr>
          <w:rFonts w:ascii="Times New Roman" w:hAnsi="Times New Roman"/>
          <w:i/>
          <w:color w:val="000000" w:themeColor="text1"/>
        </w:rPr>
      </w:pPr>
      <w:r w:rsidRPr="00A47D13">
        <w:rPr>
          <w:rFonts w:ascii="Times New Roman" w:hAnsi="Times New Roman"/>
          <w:i/>
          <w:color w:val="000000" w:themeColor="text1"/>
        </w:rPr>
        <w:t>Keywords: self-efficacy, creativity and self-regulation</w:t>
      </w:r>
    </w:p>
    <w:p w14:paraId="33931ED3" w14:textId="77777777" w:rsidR="00697ACF" w:rsidRPr="00561DD3" w:rsidRDefault="00697ACF" w:rsidP="00242E75">
      <w:pPr>
        <w:spacing w:after="0" w:line="240" w:lineRule="auto"/>
        <w:rPr>
          <w:rFonts w:ascii="Times New Roman" w:eastAsia="Times New Roman" w:hAnsi="Times New Roman"/>
          <w:b/>
          <w:color w:val="000000" w:themeColor="text1"/>
          <w:sz w:val="28"/>
          <w:szCs w:val="28"/>
        </w:rPr>
      </w:pPr>
    </w:p>
    <w:p w14:paraId="3070FB59" w14:textId="77777777" w:rsidR="00A91116" w:rsidRPr="00561DD3" w:rsidRDefault="00A91116" w:rsidP="00242E75">
      <w:pPr>
        <w:pStyle w:val="ListParagraph"/>
        <w:numPr>
          <w:ilvl w:val="0"/>
          <w:numId w:val="20"/>
        </w:numPr>
        <w:tabs>
          <w:tab w:val="left" w:pos="360"/>
        </w:tabs>
        <w:spacing w:after="0" w:line="240" w:lineRule="auto"/>
        <w:ind w:left="0" w:firstLine="0"/>
        <w:rPr>
          <w:rFonts w:ascii="Times New Roman" w:hAnsi="Times New Roman"/>
          <w:b/>
          <w:color w:val="000000" w:themeColor="text1"/>
          <w:sz w:val="24"/>
          <w:szCs w:val="24"/>
        </w:rPr>
      </w:pPr>
      <w:r w:rsidRPr="00561DD3">
        <w:rPr>
          <w:rFonts w:ascii="Times New Roman" w:hAnsi="Times New Roman"/>
          <w:b/>
          <w:color w:val="000000" w:themeColor="text1"/>
          <w:sz w:val="24"/>
          <w:szCs w:val="24"/>
          <w:lang w:val="en-US"/>
        </w:rPr>
        <w:t xml:space="preserve">INTRODUCTION </w:t>
      </w:r>
    </w:p>
    <w:p w14:paraId="6EFC7235" w14:textId="4C834978" w:rsidR="00242E75" w:rsidRPr="00561DD3" w:rsidRDefault="00531CA6" w:rsidP="00242E75">
      <w:pPr>
        <w:spacing w:after="0" w:line="240" w:lineRule="auto"/>
        <w:jc w:val="both"/>
        <w:rPr>
          <w:rFonts w:ascii="Times New Roman" w:hAnsi="Times New Roman"/>
          <w:color w:val="000000" w:themeColor="text1"/>
          <w:sz w:val="24"/>
        </w:rPr>
      </w:pPr>
      <w:r w:rsidRPr="00561DD3">
        <w:rPr>
          <w:rFonts w:ascii="Times New Roman" w:hAnsi="Times New Roman"/>
          <w:color w:val="000000" w:themeColor="text1"/>
          <w:sz w:val="24"/>
        </w:rPr>
        <w:t>Independence</w:t>
      </w:r>
      <w:r w:rsidR="00242E75" w:rsidRPr="00561DD3">
        <w:rPr>
          <w:rFonts w:ascii="Times New Roman" w:hAnsi="Times New Roman"/>
          <w:color w:val="000000" w:themeColor="text1"/>
          <w:sz w:val="24"/>
        </w:rPr>
        <w:t xml:space="preserve"> in learning is an approach to learning characterized by one’s nature and ability to act on active learning </w:t>
      </w:r>
      <w:r w:rsidR="00175AA0" w:rsidRPr="00561DD3">
        <w:rPr>
          <w:rFonts w:ascii="Times New Roman" w:hAnsi="Times New Roman"/>
          <w:color w:val="000000" w:themeColor="text1"/>
          <w:sz w:val="24"/>
        </w:rPr>
        <w:t xml:space="preserve">driven to arrive at a specific competency and outcome at a level he desires and </w:t>
      </w:r>
      <w:r w:rsidR="00175AA0" w:rsidRPr="00A47D13">
        <w:rPr>
          <w:rFonts w:ascii="Times New Roman" w:hAnsi="Times New Roman"/>
          <w:color w:val="000000" w:themeColor="text1"/>
          <w:sz w:val="24"/>
        </w:rPr>
        <w:t>builds</w:t>
      </w:r>
      <w:r w:rsidR="00175AA0" w:rsidRPr="00561DD3">
        <w:rPr>
          <w:rFonts w:ascii="Times New Roman" w:hAnsi="Times New Roman"/>
          <w:color w:val="000000" w:themeColor="text1"/>
          <w:sz w:val="24"/>
        </w:rPr>
        <w:t xml:space="preserve"> on knowledge and skills he has already pioneered (</w:t>
      </w:r>
      <w:proofErr w:type="spellStart"/>
      <w:r w:rsidR="00175AA0" w:rsidRPr="00561DD3">
        <w:rPr>
          <w:rFonts w:ascii="Times New Roman" w:hAnsi="Times New Roman"/>
          <w:color w:val="000000" w:themeColor="text1"/>
          <w:sz w:val="24"/>
        </w:rPr>
        <w:t>Mujiman</w:t>
      </w:r>
      <w:proofErr w:type="spellEnd"/>
      <w:r w:rsidR="00175AA0" w:rsidRPr="00561DD3">
        <w:rPr>
          <w:rFonts w:ascii="Times New Roman" w:hAnsi="Times New Roman"/>
          <w:color w:val="000000" w:themeColor="text1"/>
          <w:sz w:val="24"/>
        </w:rPr>
        <w:t xml:space="preserve">, 2008). Ali and </w:t>
      </w:r>
      <w:proofErr w:type="spellStart"/>
      <w:r w:rsidR="00175AA0" w:rsidRPr="00561DD3">
        <w:rPr>
          <w:rFonts w:ascii="Times New Roman" w:hAnsi="Times New Roman"/>
          <w:color w:val="000000" w:themeColor="text1"/>
          <w:sz w:val="24"/>
        </w:rPr>
        <w:t>Asrori</w:t>
      </w:r>
      <w:proofErr w:type="spellEnd"/>
      <w:r w:rsidR="00175AA0" w:rsidRPr="00561DD3">
        <w:rPr>
          <w:rFonts w:ascii="Times New Roman" w:hAnsi="Times New Roman"/>
          <w:color w:val="000000" w:themeColor="text1"/>
          <w:sz w:val="24"/>
        </w:rPr>
        <w:t xml:space="preserve"> (2006) add to this view and claim that </w:t>
      </w:r>
      <w:r w:rsidRPr="00561DD3">
        <w:rPr>
          <w:rFonts w:ascii="Times New Roman" w:hAnsi="Times New Roman"/>
          <w:color w:val="000000" w:themeColor="text1"/>
          <w:sz w:val="24"/>
        </w:rPr>
        <w:t>independence</w:t>
      </w:r>
      <w:r w:rsidR="00175AA0" w:rsidRPr="00561DD3">
        <w:rPr>
          <w:rFonts w:ascii="Times New Roman" w:hAnsi="Times New Roman"/>
          <w:color w:val="000000" w:themeColor="text1"/>
          <w:sz w:val="24"/>
        </w:rPr>
        <w:t xml:space="preserve"> is in proportion to the reflective capacity of an internal force that drives the process of </w:t>
      </w:r>
      <w:r w:rsidR="00175AA0" w:rsidRPr="00A47D13">
        <w:rPr>
          <w:rFonts w:ascii="Times New Roman" w:hAnsi="Times New Roman"/>
          <w:color w:val="000000" w:themeColor="text1"/>
          <w:sz w:val="24"/>
        </w:rPr>
        <w:t>navigating</w:t>
      </w:r>
      <w:r w:rsidR="00175AA0" w:rsidRPr="00561DD3">
        <w:rPr>
          <w:rFonts w:ascii="Times New Roman" w:hAnsi="Times New Roman"/>
          <w:color w:val="000000" w:themeColor="text1"/>
          <w:sz w:val="24"/>
        </w:rPr>
        <w:t xml:space="preserve"> toward selfhood and perfection. </w:t>
      </w:r>
      <w:r w:rsidRPr="00561DD3">
        <w:rPr>
          <w:rFonts w:ascii="Times New Roman" w:hAnsi="Times New Roman"/>
          <w:color w:val="000000" w:themeColor="text1"/>
          <w:sz w:val="24"/>
        </w:rPr>
        <w:t>Independence in genera</w:t>
      </w:r>
      <w:r w:rsidR="00A47D13">
        <w:rPr>
          <w:rFonts w:ascii="Times New Roman" w:hAnsi="Times New Roman"/>
          <w:color w:val="000000" w:themeColor="text1"/>
          <w:sz w:val="24"/>
        </w:rPr>
        <w:t>l is often associated with a uni</w:t>
      </w:r>
      <w:r w:rsidRPr="00561DD3">
        <w:rPr>
          <w:rFonts w:ascii="Times New Roman" w:hAnsi="Times New Roman"/>
          <w:color w:val="000000" w:themeColor="text1"/>
          <w:sz w:val="24"/>
        </w:rPr>
        <w:t xml:space="preserve">dimensional concept, assuming that when an adult has become capable of being independent in life, he can naturally facilitate </w:t>
      </w:r>
      <w:r w:rsidRPr="00A47D13">
        <w:rPr>
          <w:rFonts w:ascii="Times New Roman" w:hAnsi="Times New Roman"/>
          <w:color w:val="000000" w:themeColor="text1"/>
          <w:sz w:val="24"/>
        </w:rPr>
        <w:t xml:space="preserve">governance </w:t>
      </w:r>
      <w:r w:rsidRPr="00561DD3">
        <w:rPr>
          <w:rFonts w:ascii="Times New Roman" w:hAnsi="Times New Roman"/>
          <w:color w:val="000000" w:themeColor="text1"/>
          <w:sz w:val="24"/>
        </w:rPr>
        <w:t xml:space="preserve">processes specific for learning. </w:t>
      </w:r>
      <w:r w:rsidRPr="00A47D13">
        <w:rPr>
          <w:rFonts w:ascii="Times New Roman" w:hAnsi="Times New Roman"/>
          <w:color w:val="000000" w:themeColor="text1"/>
          <w:sz w:val="24"/>
        </w:rPr>
        <w:t xml:space="preserve">Others </w:t>
      </w:r>
      <w:r w:rsidRPr="00561DD3">
        <w:rPr>
          <w:rFonts w:ascii="Times New Roman" w:hAnsi="Times New Roman"/>
          <w:color w:val="000000" w:themeColor="text1"/>
          <w:sz w:val="24"/>
        </w:rPr>
        <w:t xml:space="preserve">view that independence grows as </w:t>
      </w:r>
      <w:r w:rsidR="000C5F52" w:rsidRPr="00A47D13">
        <w:rPr>
          <w:rFonts w:ascii="Times New Roman" w:hAnsi="Times New Roman"/>
          <w:color w:val="000000" w:themeColor="text1"/>
          <w:sz w:val="24"/>
        </w:rPr>
        <w:t>one</w:t>
      </w:r>
      <w:r w:rsidRPr="00561DD3">
        <w:rPr>
          <w:rFonts w:ascii="Times New Roman" w:hAnsi="Times New Roman"/>
          <w:color w:val="000000" w:themeColor="text1"/>
          <w:sz w:val="24"/>
        </w:rPr>
        <w:t xml:space="preserve"> is able to manipulate one’s own environment </w:t>
      </w:r>
      <w:r w:rsidR="00FA7BB3">
        <w:rPr>
          <w:rFonts w:ascii="Times New Roman" w:hAnsi="Times New Roman"/>
          <w:color w:val="000000" w:themeColor="text1"/>
          <w:sz w:val="24"/>
        </w:rPr>
        <w:t>which</w:t>
      </w:r>
      <w:r w:rsidR="000C5F52" w:rsidRPr="00A47D13">
        <w:rPr>
          <w:rFonts w:ascii="Times New Roman" w:hAnsi="Times New Roman"/>
          <w:color w:val="000000" w:themeColor="text1"/>
          <w:sz w:val="24"/>
        </w:rPr>
        <w:t xml:space="preserve"> </w:t>
      </w:r>
      <w:r w:rsidR="000C5F52" w:rsidRPr="00561DD3">
        <w:rPr>
          <w:rFonts w:ascii="Times New Roman" w:hAnsi="Times New Roman"/>
          <w:color w:val="000000" w:themeColor="text1"/>
          <w:sz w:val="24"/>
        </w:rPr>
        <w:t xml:space="preserve">nurtures the development of one’s independent living skills. </w:t>
      </w:r>
      <w:proofErr w:type="spellStart"/>
      <w:r w:rsidR="000C5F52" w:rsidRPr="00561DD3">
        <w:rPr>
          <w:rFonts w:ascii="Times New Roman" w:hAnsi="Times New Roman"/>
          <w:color w:val="000000" w:themeColor="text1"/>
          <w:sz w:val="24"/>
        </w:rPr>
        <w:t>Slameto</w:t>
      </w:r>
      <w:proofErr w:type="spellEnd"/>
      <w:r w:rsidR="000C5F52" w:rsidRPr="00561DD3">
        <w:rPr>
          <w:rFonts w:ascii="Times New Roman" w:hAnsi="Times New Roman"/>
          <w:color w:val="000000" w:themeColor="text1"/>
          <w:sz w:val="24"/>
        </w:rPr>
        <w:t xml:space="preserve"> (2010) also reflects on independent learning to emphasize the role of learning with </w:t>
      </w:r>
      <w:r w:rsidR="00A47D13">
        <w:rPr>
          <w:rFonts w:ascii="Times New Roman" w:hAnsi="Times New Roman"/>
          <w:color w:val="000000" w:themeColor="text1"/>
          <w:sz w:val="24"/>
        </w:rPr>
        <w:t>little</w:t>
      </w:r>
      <w:r w:rsidR="000C5F52" w:rsidRPr="00561DD3">
        <w:rPr>
          <w:rFonts w:ascii="Times New Roman" w:hAnsi="Times New Roman"/>
          <w:color w:val="000000" w:themeColor="text1"/>
          <w:sz w:val="24"/>
        </w:rPr>
        <w:t xml:space="preserve"> or no assistance. </w:t>
      </w:r>
    </w:p>
    <w:p w14:paraId="05491BE4" w14:textId="77777777" w:rsidR="00D84FE7" w:rsidRPr="00561DD3" w:rsidRDefault="00D84FE7" w:rsidP="00242E75">
      <w:pPr>
        <w:spacing w:after="0" w:line="240" w:lineRule="auto"/>
        <w:jc w:val="both"/>
        <w:rPr>
          <w:rFonts w:ascii="Times New Roman" w:hAnsi="Times New Roman"/>
          <w:color w:val="000000" w:themeColor="text1"/>
          <w:sz w:val="24"/>
          <w:szCs w:val="24"/>
          <w:lang w:val="en-US"/>
        </w:rPr>
      </w:pPr>
    </w:p>
    <w:p w14:paraId="5300EFBE" w14:textId="43F2A401" w:rsidR="000C5F52" w:rsidRPr="00561DD3" w:rsidRDefault="000C5F52" w:rsidP="00242E75">
      <w:pPr>
        <w:spacing w:after="0" w:line="240" w:lineRule="auto"/>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lang w:val="en-US"/>
        </w:rPr>
        <w:t xml:space="preserve">Independent learning, or self-regulated learning, is the staple for </w:t>
      </w:r>
      <w:r w:rsidR="001B2B1D" w:rsidRPr="00561DD3">
        <w:rPr>
          <w:rFonts w:ascii="Times New Roman" w:hAnsi="Times New Roman"/>
          <w:color w:val="000000" w:themeColor="text1"/>
          <w:sz w:val="24"/>
          <w:szCs w:val="24"/>
          <w:lang w:val="en-US"/>
        </w:rPr>
        <w:t xml:space="preserve">online distance education at </w:t>
      </w:r>
      <w:proofErr w:type="spellStart"/>
      <w:r w:rsidR="001B2B1D" w:rsidRPr="00561DD3">
        <w:rPr>
          <w:rFonts w:ascii="Times New Roman" w:hAnsi="Times New Roman"/>
          <w:color w:val="000000" w:themeColor="text1"/>
          <w:sz w:val="24"/>
          <w:szCs w:val="24"/>
          <w:lang w:val="en-US"/>
        </w:rPr>
        <w:t>Universitas</w:t>
      </w:r>
      <w:proofErr w:type="spellEnd"/>
      <w:r w:rsidR="001B2B1D" w:rsidRPr="00561DD3">
        <w:rPr>
          <w:rFonts w:ascii="Times New Roman" w:hAnsi="Times New Roman"/>
          <w:color w:val="000000" w:themeColor="text1"/>
          <w:sz w:val="24"/>
          <w:szCs w:val="24"/>
          <w:lang w:val="en-US"/>
        </w:rPr>
        <w:t xml:space="preserve"> Terbuka (Open University). </w:t>
      </w:r>
      <w:r w:rsidR="00A96BE7" w:rsidRPr="00561DD3">
        <w:rPr>
          <w:rFonts w:ascii="Times New Roman" w:hAnsi="Times New Roman"/>
          <w:color w:val="000000" w:themeColor="text1"/>
          <w:sz w:val="24"/>
          <w:szCs w:val="24"/>
          <w:lang w:val="en-US"/>
        </w:rPr>
        <w:t xml:space="preserve">Self-regulation calls for students’ ability to take initiative for all stages of learning. It encompasses an instructional strategy that applies in both individual and collaborative learning that </w:t>
      </w:r>
      <w:proofErr w:type="spellStart"/>
      <w:r w:rsidR="00A96BE7" w:rsidRPr="00561DD3">
        <w:rPr>
          <w:rFonts w:ascii="Times New Roman" w:hAnsi="Times New Roman"/>
          <w:color w:val="000000" w:themeColor="text1"/>
          <w:sz w:val="24"/>
          <w:szCs w:val="24"/>
          <w:lang w:val="en-US"/>
        </w:rPr>
        <w:t>Universitas</w:t>
      </w:r>
      <w:proofErr w:type="spellEnd"/>
      <w:r w:rsidR="00A96BE7" w:rsidRPr="00561DD3">
        <w:rPr>
          <w:rFonts w:ascii="Times New Roman" w:hAnsi="Times New Roman"/>
          <w:color w:val="000000" w:themeColor="text1"/>
          <w:sz w:val="24"/>
          <w:szCs w:val="24"/>
          <w:lang w:val="en-US"/>
        </w:rPr>
        <w:t xml:space="preserve"> Terbuka provides in study groups and tutoring groups. The overall concept of self-regulated learning in many ways is defined by efficient learning capacities. In a specific context, these capacities manifest in the abilities of speed reading and </w:t>
      </w:r>
      <w:r w:rsidR="00A96BE7" w:rsidRPr="00561DD3">
        <w:rPr>
          <w:rFonts w:ascii="Times New Roman" w:hAnsi="Times New Roman"/>
          <w:color w:val="000000" w:themeColor="text1"/>
          <w:sz w:val="24"/>
          <w:szCs w:val="24"/>
          <w:lang w:val="en-US"/>
        </w:rPr>
        <w:lastRenderedPageBreak/>
        <w:t xml:space="preserve">reading comprehension. In general, students act on these capacities as they </w:t>
      </w:r>
      <w:r w:rsidR="009D588A" w:rsidRPr="00561DD3">
        <w:rPr>
          <w:rFonts w:ascii="Times New Roman" w:hAnsi="Times New Roman"/>
          <w:color w:val="000000" w:themeColor="text1"/>
          <w:sz w:val="24"/>
          <w:szCs w:val="24"/>
          <w:lang w:val="en-US"/>
        </w:rPr>
        <w:t xml:space="preserve">exert a great deal of self-discipline, initiative and motivation </w:t>
      </w:r>
      <w:r w:rsidR="009D588A" w:rsidRPr="00561DD3">
        <w:rPr>
          <w:rFonts w:ascii="Times New Roman" w:hAnsi="Times New Roman"/>
          <w:color w:val="000000" w:themeColor="text1"/>
          <w:sz w:val="24"/>
          <w:szCs w:val="24"/>
        </w:rPr>
        <w:t>(</w:t>
      </w:r>
      <w:proofErr w:type="spellStart"/>
      <w:r w:rsidR="009D588A" w:rsidRPr="00561DD3">
        <w:rPr>
          <w:rFonts w:ascii="Times New Roman" w:hAnsi="Times New Roman"/>
          <w:color w:val="000000" w:themeColor="text1"/>
          <w:sz w:val="24"/>
          <w:szCs w:val="24"/>
        </w:rPr>
        <w:t>Purwanto</w:t>
      </w:r>
      <w:proofErr w:type="spellEnd"/>
      <w:r w:rsidR="009D588A" w:rsidRPr="00561DD3">
        <w:rPr>
          <w:rFonts w:ascii="Times New Roman" w:hAnsi="Times New Roman"/>
          <w:color w:val="000000" w:themeColor="text1"/>
          <w:sz w:val="24"/>
          <w:szCs w:val="24"/>
        </w:rPr>
        <w:t xml:space="preserve">: 2008). </w:t>
      </w:r>
      <w:r w:rsidR="00A96BE7" w:rsidRPr="00561DD3">
        <w:rPr>
          <w:rFonts w:ascii="Times New Roman" w:hAnsi="Times New Roman"/>
          <w:color w:val="000000" w:themeColor="text1"/>
          <w:sz w:val="24"/>
          <w:szCs w:val="24"/>
          <w:lang w:val="en-US"/>
        </w:rPr>
        <w:t xml:space="preserve">  </w:t>
      </w:r>
    </w:p>
    <w:p w14:paraId="52E892CA" w14:textId="77777777" w:rsidR="00127CE2" w:rsidRPr="00561DD3" w:rsidRDefault="00127CE2" w:rsidP="00242E75">
      <w:pPr>
        <w:pStyle w:val="NormalWeb"/>
        <w:shd w:val="clear" w:color="auto" w:fill="FFFFFF"/>
        <w:spacing w:before="0" w:beforeAutospacing="0" w:after="0" w:afterAutospacing="0"/>
        <w:jc w:val="both"/>
        <w:rPr>
          <w:color w:val="000000" w:themeColor="text1"/>
        </w:rPr>
      </w:pPr>
    </w:p>
    <w:p w14:paraId="5D02C246" w14:textId="6AE78E4F" w:rsidR="009D588A" w:rsidRPr="00561DD3" w:rsidRDefault="009D588A" w:rsidP="00242E75">
      <w:pPr>
        <w:pStyle w:val="NormalWeb"/>
        <w:shd w:val="clear" w:color="auto" w:fill="FFFFFF"/>
        <w:spacing w:before="0" w:beforeAutospacing="0" w:after="0" w:afterAutospacing="0"/>
        <w:jc w:val="both"/>
        <w:rPr>
          <w:color w:val="000000" w:themeColor="text1"/>
        </w:rPr>
      </w:pPr>
      <w:r w:rsidRPr="00561DD3">
        <w:rPr>
          <w:color w:val="000000" w:themeColor="text1"/>
        </w:rPr>
        <w:t xml:space="preserve">The perceptions of self-regulated learning also closely </w:t>
      </w:r>
      <w:r w:rsidRPr="00A47D13">
        <w:rPr>
          <w:color w:val="000000" w:themeColor="text1"/>
        </w:rPr>
        <w:t xml:space="preserve">parallel </w:t>
      </w:r>
      <w:r w:rsidRPr="00561DD3">
        <w:rPr>
          <w:color w:val="000000" w:themeColor="text1"/>
        </w:rPr>
        <w:t xml:space="preserve">with the goals of student creativity and self-efficacy. One’s sense of self-efficacy </w:t>
      </w:r>
      <w:r w:rsidR="00FB3CE4" w:rsidRPr="00561DD3">
        <w:rPr>
          <w:color w:val="000000" w:themeColor="text1"/>
        </w:rPr>
        <w:t xml:space="preserve">attributes to </w:t>
      </w:r>
      <w:r w:rsidR="00FA7BB3">
        <w:rPr>
          <w:color w:val="000000" w:themeColor="text1"/>
        </w:rPr>
        <w:t>his</w:t>
      </w:r>
      <w:r w:rsidR="00FB3CE4" w:rsidRPr="00561DD3">
        <w:rPr>
          <w:color w:val="000000" w:themeColor="text1"/>
        </w:rPr>
        <w:t xml:space="preserve"> belief in his ability to exercise control over his own level of functioning and events </w:t>
      </w:r>
      <w:r w:rsidR="00FB3CE4" w:rsidRPr="00A47D13">
        <w:rPr>
          <w:color w:val="000000" w:themeColor="text1"/>
        </w:rPr>
        <w:t>that affect his life</w:t>
      </w:r>
      <w:r w:rsidR="00FB3CE4" w:rsidRPr="00561DD3">
        <w:rPr>
          <w:color w:val="000000" w:themeColor="text1"/>
        </w:rPr>
        <w:t xml:space="preserve">. Self-efficacy plays a critical role to determine how an individual approaches his own thinking, motivation and behavior (Bandura in Jess Feist &amp; </w:t>
      </w:r>
      <w:r w:rsidR="00FB3CE4" w:rsidRPr="00A47D13">
        <w:rPr>
          <w:color w:val="000000" w:themeColor="text1"/>
        </w:rPr>
        <w:t>Feist</w:t>
      </w:r>
      <w:r w:rsidR="00FB3CE4" w:rsidRPr="00561DD3">
        <w:rPr>
          <w:color w:val="000000" w:themeColor="text1"/>
        </w:rPr>
        <w:t xml:space="preserve">, 2010). Self-efficacy can build a strong foundational setting for creativity. In literal, creativity not only embodies the act of turning new ideas into reality but also characterizes the ability to create a new combination </w:t>
      </w:r>
      <w:r w:rsidR="00FB3CE4" w:rsidRPr="00A47D13">
        <w:rPr>
          <w:color w:val="000000" w:themeColor="text1"/>
        </w:rPr>
        <w:t>of</w:t>
      </w:r>
      <w:r w:rsidR="00FB3CE4" w:rsidRPr="00561DD3">
        <w:rPr>
          <w:color w:val="000000" w:themeColor="text1"/>
        </w:rPr>
        <w:t xml:space="preserve"> evolutionary changes to existing processes. </w:t>
      </w:r>
      <w:proofErr w:type="spellStart"/>
      <w:r w:rsidR="00C87470" w:rsidRPr="00561DD3">
        <w:rPr>
          <w:color w:val="000000" w:themeColor="text1"/>
        </w:rPr>
        <w:t>Slameto</w:t>
      </w:r>
      <w:proofErr w:type="spellEnd"/>
      <w:r w:rsidR="00C87470" w:rsidRPr="00561DD3">
        <w:rPr>
          <w:color w:val="000000" w:themeColor="text1"/>
        </w:rPr>
        <w:t xml:space="preserve"> (2010) observes creativity in the outcome of learning processes in terms of cognitive skills, which can be managed and developed through teaching and learning experiences. Learning in this sense entails a set of individual effort to gain permanent behavioral changes as a whole as a result of interactional experiences with his </w:t>
      </w:r>
      <w:r w:rsidR="00C87470" w:rsidRPr="00A47D13">
        <w:rPr>
          <w:color w:val="000000" w:themeColor="text1"/>
        </w:rPr>
        <w:t>surroundings</w:t>
      </w:r>
      <w:r w:rsidR="00C87470" w:rsidRPr="00561DD3">
        <w:rPr>
          <w:color w:val="000000" w:themeColor="text1"/>
        </w:rPr>
        <w:t xml:space="preserve">. </w:t>
      </w:r>
      <w:r w:rsidR="00FB3CE4" w:rsidRPr="00561DD3">
        <w:rPr>
          <w:color w:val="000000" w:themeColor="text1"/>
        </w:rPr>
        <w:t xml:space="preserve">  </w:t>
      </w:r>
    </w:p>
    <w:p w14:paraId="08151007" w14:textId="77777777" w:rsidR="00094E74" w:rsidRPr="00561DD3" w:rsidRDefault="00094E74" w:rsidP="00242E75">
      <w:pPr>
        <w:pStyle w:val="NormalWeb"/>
        <w:shd w:val="clear" w:color="auto" w:fill="FFFFFF"/>
        <w:spacing w:before="0" w:beforeAutospacing="0" w:after="0" w:afterAutospacing="0"/>
        <w:jc w:val="both"/>
        <w:rPr>
          <w:color w:val="000000" w:themeColor="text1"/>
        </w:rPr>
      </w:pPr>
    </w:p>
    <w:p w14:paraId="6F19530C" w14:textId="6E6D4B13" w:rsidR="00A47D13" w:rsidRDefault="00A47D13" w:rsidP="00A47D13">
      <w:pPr>
        <w:pStyle w:val="NormalWeb"/>
        <w:shd w:val="clear" w:color="auto" w:fill="FFFFFF"/>
        <w:spacing w:before="0" w:beforeAutospacing="0" w:after="0" w:afterAutospacing="0"/>
        <w:jc w:val="both"/>
        <w:rPr>
          <w:color w:val="000000" w:themeColor="text1"/>
        </w:rPr>
      </w:pPr>
      <w:r>
        <w:rPr>
          <w:color w:val="000000" w:themeColor="text1"/>
        </w:rPr>
        <w:t>Taking these perceptions into account, t</w:t>
      </w:r>
      <w:r w:rsidRPr="00561DD3">
        <w:rPr>
          <w:color w:val="000000" w:themeColor="text1"/>
        </w:rPr>
        <w:t xml:space="preserve">he whole notion that links creativity and learning centers on a distinctive landmark of three psychological attributes, i.e., self-adjustment with environment, appropriate learning modes and motivation. Though the tendency toward creativity is probably innate, the development of that trait </w:t>
      </w:r>
      <w:r w:rsidRPr="00A47D13">
        <w:rPr>
          <w:color w:val="000000" w:themeColor="text1"/>
        </w:rPr>
        <w:t>attributes</w:t>
      </w:r>
      <w:r w:rsidRPr="00561DD3">
        <w:rPr>
          <w:color w:val="000000" w:themeColor="text1"/>
        </w:rPr>
        <w:t xml:space="preserve"> to the crux of individual potential and nurturing experience in learning processes in one’s e</w:t>
      </w:r>
      <w:r>
        <w:rPr>
          <w:color w:val="000000" w:themeColor="text1"/>
        </w:rPr>
        <w:t xml:space="preserve">nvironment to explore new ideas </w:t>
      </w:r>
      <w:r w:rsidRPr="00561DD3">
        <w:rPr>
          <w:color w:val="000000" w:themeColor="text1"/>
        </w:rPr>
        <w:t>(</w:t>
      </w:r>
      <w:proofErr w:type="spellStart"/>
      <w:r w:rsidRPr="00561DD3">
        <w:rPr>
          <w:color w:val="000000" w:themeColor="text1"/>
        </w:rPr>
        <w:t>Sumiar</w:t>
      </w:r>
      <w:proofErr w:type="spellEnd"/>
      <w:r w:rsidRPr="00561DD3">
        <w:rPr>
          <w:color w:val="000000" w:themeColor="text1"/>
        </w:rPr>
        <w:t xml:space="preserve"> et.al :2017).</w:t>
      </w:r>
    </w:p>
    <w:p w14:paraId="5247CB53" w14:textId="77777777" w:rsidR="00924DCF" w:rsidRPr="00561DD3" w:rsidRDefault="00924DCF" w:rsidP="00242E75">
      <w:pPr>
        <w:pStyle w:val="NormalWeb"/>
        <w:shd w:val="clear" w:color="auto" w:fill="FFFFFF"/>
        <w:spacing w:before="0" w:beforeAutospacing="0" w:after="0" w:afterAutospacing="0"/>
        <w:jc w:val="both"/>
        <w:rPr>
          <w:color w:val="000000" w:themeColor="text1"/>
        </w:rPr>
      </w:pPr>
    </w:p>
    <w:p w14:paraId="7545A10F" w14:textId="35417ACC" w:rsidR="000F6B92" w:rsidRPr="00561DD3" w:rsidRDefault="000F6B92" w:rsidP="00242E75">
      <w:pPr>
        <w:tabs>
          <w:tab w:val="left" w:pos="0"/>
          <w:tab w:val="left" w:pos="360"/>
        </w:tabs>
        <w:spacing w:line="240" w:lineRule="auto"/>
        <w:contextualSpacing/>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This study is a follow-up to a prior study </w:t>
      </w:r>
      <w:r w:rsidR="00FA7BB3">
        <w:rPr>
          <w:rFonts w:ascii="Times New Roman" w:hAnsi="Times New Roman"/>
          <w:color w:val="000000" w:themeColor="text1"/>
          <w:sz w:val="24"/>
          <w:szCs w:val="24"/>
        </w:rPr>
        <w:t xml:space="preserve">of </w:t>
      </w:r>
      <w:r w:rsidRPr="00561DD3">
        <w:rPr>
          <w:rFonts w:ascii="Times New Roman" w:hAnsi="Times New Roman"/>
          <w:color w:val="000000" w:themeColor="text1"/>
          <w:sz w:val="24"/>
          <w:szCs w:val="24"/>
        </w:rPr>
        <w:t>“The Effect of Motivation and Self-Regulated Learning on Student Achievement</w:t>
      </w:r>
      <w:r w:rsidR="00FA7BB3">
        <w:rPr>
          <w:rFonts w:ascii="Times New Roman" w:hAnsi="Times New Roman"/>
          <w:color w:val="000000" w:themeColor="text1"/>
          <w:sz w:val="24"/>
          <w:szCs w:val="24"/>
        </w:rPr>
        <w:t>”</w:t>
      </w:r>
      <w:r w:rsidRPr="00561DD3">
        <w:rPr>
          <w:rFonts w:ascii="Times New Roman" w:hAnsi="Times New Roman"/>
          <w:color w:val="000000" w:themeColor="text1"/>
          <w:sz w:val="24"/>
          <w:szCs w:val="24"/>
        </w:rPr>
        <w:t xml:space="preserve"> (</w:t>
      </w:r>
      <w:proofErr w:type="spellStart"/>
      <w:r w:rsidRPr="00561DD3">
        <w:rPr>
          <w:rFonts w:ascii="Times New Roman" w:hAnsi="Times New Roman"/>
          <w:color w:val="000000" w:themeColor="text1"/>
          <w:sz w:val="24"/>
          <w:szCs w:val="24"/>
        </w:rPr>
        <w:t>Sylvana</w:t>
      </w:r>
      <w:proofErr w:type="spellEnd"/>
      <w:r w:rsidRPr="00561DD3">
        <w:rPr>
          <w:rFonts w:ascii="Times New Roman" w:hAnsi="Times New Roman"/>
          <w:color w:val="000000" w:themeColor="text1"/>
          <w:sz w:val="24"/>
          <w:szCs w:val="24"/>
        </w:rPr>
        <w:t xml:space="preserve"> and </w:t>
      </w:r>
      <w:proofErr w:type="spellStart"/>
      <w:r w:rsidRPr="00561DD3">
        <w:rPr>
          <w:rFonts w:ascii="Times New Roman" w:hAnsi="Times New Roman"/>
          <w:color w:val="000000" w:themeColor="text1"/>
          <w:sz w:val="24"/>
          <w:szCs w:val="24"/>
        </w:rPr>
        <w:t>Alwi</w:t>
      </w:r>
      <w:proofErr w:type="spellEnd"/>
      <w:r w:rsidRPr="00561DD3">
        <w:rPr>
          <w:rFonts w:ascii="Times New Roman" w:hAnsi="Times New Roman"/>
          <w:color w:val="000000" w:themeColor="text1"/>
          <w:sz w:val="24"/>
          <w:szCs w:val="24"/>
        </w:rPr>
        <w:t>, 2016). In its statistical findings, the study frames motivation and self-regulated learning in a set of partial and simultaneous correlations and finds a positive effect on students’ capacities i</w:t>
      </w:r>
      <w:r w:rsidR="00E8520D" w:rsidRPr="00561DD3">
        <w:rPr>
          <w:rFonts w:ascii="Times New Roman" w:hAnsi="Times New Roman"/>
          <w:color w:val="000000" w:themeColor="text1"/>
          <w:sz w:val="24"/>
          <w:szCs w:val="24"/>
        </w:rPr>
        <w:t xml:space="preserve">n </w:t>
      </w:r>
      <w:r w:rsidR="00E8520D" w:rsidRPr="00971F26">
        <w:rPr>
          <w:rFonts w:ascii="Times New Roman" w:hAnsi="Times New Roman"/>
          <w:color w:val="000000" w:themeColor="text1"/>
          <w:sz w:val="24"/>
          <w:szCs w:val="24"/>
        </w:rPr>
        <w:t>governing</w:t>
      </w:r>
      <w:r w:rsidR="00E8520D" w:rsidRPr="00561DD3">
        <w:rPr>
          <w:rFonts w:ascii="Times New Roman" w:hAnsi="Times New Roman"/>
          <w:color w:val="000000" w:themeColor="text1"/>
          <w:sz w:val="24"/>
          <w:szCs w:val="24"/>
        </w:rPr>
        <w:t xml:space="preserve"> learning achievement, giving evidence that changes in motivation and self-regulated learning would lead to changes in learning achievement. This study extends the area of interest that </w:t>
      </w:r>
      <w:r w:rsidR="00E8520D" w:rsidRPr="00971F26">
        <w:rPr>
          <w:rFonts w:ascii="Times New Roman" w:hAnsi="Times New Roman"/>
          <w:color w:val="000000" w:themeColor="text1"/>
          <w:sz w:val="24"/>
          <w:szCs w:val="24"/>
        </w:rPr>
        <w:t>cultivate</w:t>
      </w:r>
      <w:r w:rsidR="00971F26">
        <w:rPr>
          <w:rFonts w:ascii="Times New Roman" w:hAnsi="Times New Roman"/>
          <w:color w:val="000000" w:themeColor="text1"/>
          <w:sz w:val="24"/>
          <w:szCs w:val="24"/>
        </w:rPr>
        <w:t>s</w:t>
      </w:r>
      <w:r w:rsidR="00E8520D" w:rsidRPr="00561DD3">
        <w:rPr>
          <w:rFonts w:ascii="Times New Roman" w:hAnsi="Times New Roman"/>
          <w:color w:val="000000" w:themeColor="text1"/>
          <w:sz w:val="24"/>
          <w:szCs w:val="24"/>
        </w:rPr>
        <w:t xml:space="preserve"> two factors affecting self-regulated learning, i.e., self-efficacy and learning creativity on</w:t>
      </w:r>
      <w:r w:rsidR="00971F26">
        <w:rPr>
          <w:rFonts w:ascii="Times New Roman" w:hAnsi="Times New Roman"/>
          <w:color w:val="000000" w:themeColor="text1"/>
          <w:sz w:val="24"/>
          <w:szCs w:val="24"/>
        </w:rPr>
        <w:t xml:space="preserve"> the</w:t>
      </w:r>
      <w:r w:rsidR="00E8520D" w:rsidRPr="00561DD3">
        <w:rPr>
          <w:rFonts w:ascii="Times New Roman" w:hAnsi="Times New Roman"/>
          <w:color w:val="000000" w:themeColor="text1"/>
          <w:sz w:val="24"/>
          <w:szCs w:val="24"/>
        </w:rPr>
        <w:t xml:space="preserve"> assumption that individual pursuit of self-regulated learning is predominantly influenced by the extent to which students can draw on self-efficacy and learning creativity. </w:t>
      </w:r>
    </w:p>
    <w:p w14:paraId="433BF498" w14:textId="3EBB3544" w:rsidR="00E8520D" w:rsidRPr="00561DD3" w:rsidRDefault="00E8520D" w:rsidP="00242E75">
      <w:pPr>
        <w:pStyle w:val="NormalWeb"/>
        <w:shd w:val="clear" w:color="auto" w:fill="FFFFFF"/>
        <w:spacing w:before="0" w:beforeAutospacing="0" w:after="0" w:afterAutospacing="0"/>
        <w:jc w:val="both"/>
        <w:rPr>
          <w:color w:val="000000" w:themeColor="text1"/>
        </w:rPr>
      </w:pPr>
      <w:r w:rsidRPr="00561DD3">
        <w:rPr>
          <w:color w:val="000000" w:themeColor="text1"/>
        </w:rPr>
        <w:t>Table 1 overviews the number of recipients</w:t>
      </w:r>
      <w:r w:rsidR="00971F26">
        <w:rPr>
          <w:color w:val="000000" w:themeColor="text1"/>
        </w:rPr>
        <w:t xml:space="preserve"> of</w:t>
      </w:r>
      <w:r w:rsidRPr="00561DD3">
        <w:rPr>
          <w:color w:val="000000" w:themeColor="text1"/>
        </w:rPr>
        <w:t xml:space="preserve"> </w:t>
      </w:r>
      <w:proofErr w:type="spellStart"/>
      <w:r w:rsidR="00971F26" w:rsidRPr="00971F26">
        <w:rPr>
          <w:color w:val="000000" w:themeColor="text1"/>
        </w:rPr>
        <w:t>Bidikmisi</w:t>
      </w:r>
      <w:proofErr w:type="spellEnd"/>
      <w:r w:rsidR="00971F26" w:rsidRPr="00561DD3">
        <w:rPr>
          <w:color w:val="000000" w:themeColor="text1"/>
        </w:rPr>
        <w:t xml:space="preserve"> </w:t>
      </w:r>
      <w:r w:rsidR="00971F26">
        <w:rPr>
          <w:color w:val="000000" w:themeColor="text1"/>
        </w:rPr>
        <w:t xml:space="preserve">scholarships </w:t>
      </w:r>
      <w:r w:rsidRPr="00561DD3">
        <w:rPr>
          <w:color w:val="000000" w:themeColor="text1"/>
        </w:rPr>
        <w:t xml:space="preserve">at </w:t>
      </w:r>
      <w:r w:rsidRPr="00971F26">
        <w:rPr>
          <w:color w:val="000000" w:themeColor="text1"/>
        </w:rPr>
        <w:t>UPBJJ</w:t>
      </w:r>
      <w:r w:rsidRPr="00561DD3">
        <w:rPr>
          <w:color w:val="000000" w:themeColor="text1"/>
        </w:rPr>
        <w:t>-UT Makassar</w:t>
      </w:r>
      <w:r w:rsidR="00971F26">
        <w:rPr>
          <w:color w:val="000000" w:themeColor="text1"/>
        </w:rPr>
        <w:t xml:space="preserve"> (Distance Learning Program Unit-Open University in Makassar)</w:t>
      </w:r>
      <w:r w:rsidRPr="00561DD3">
        <w:rPr>
          <w:color w:val="000000" w:themeColor="text1"/>
        </w:rPr>
        <w:t xml:space="preserve"> from 2012 to 2018. To date, 125 out of 320 recipients</w:t>
      </w:r>
      <w:r w:rsidR="00073B21" w:rsidRPr="00561DD3">
        <w:rPr>
          <w:color w:val="000000" w:themeColor="text1"/>
        </w:rPr>
        <w:t xml:space="preserve"> registered from 2015 to 2018 are eligible, actively-continuing students at UPBJJ-UT Makassar. </w:t>
      </w:r>
    </w:p>
    <w:p w14:paraId="65FF7788" w14:textId="77777777" w:rsidR="00127CE2" w:rsidRPr="00561DD3" w:rsidRDefault="00127CE2" w:rsidP="00242E75">
      <w:pPr>
        <w:spacing w:after="0" w:line="240" w:lineRule="auto"/>
        <w:jc w:val="center"/>
        <w:rPr>
          <w:rFonts w:ascii="Times New Roman" w:hAnsi="Times New Roman"/>
          <w:color w:val="000000" w:themeColor="text1"/>
          <w:sz w:val="24"/>
          <w:szCs w:val="24"/>
          <w:lang w:val="en-US"/>
        </w:rPr>
      </w:pPr>
    </w:p>
    <w:p w14:paraId="38105499" w14:textId="6E522F39" w:rsidR="00127CE2" w:rsidRPr="00561DD3" w:rsidRDefault="00971F26" w:rsidP="00242E75">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w:t>
      </w:r>
      <w:r w:rsidR="00127CE2" w:rsidRPr="00561DD3">
        <w:rPr>
          <w:rFonts w:ascii="Times New Roman" w:hAnsi="Times New Roman"/>
          <w:color w:val="000000" w:themeColor="text1"/>
          <w:sz w:val="24"/>
          <w:szCs w:val="24"/>
          <w:lang w:val="en-US"/>
        </w:rPr>
        <w:t>l</w:t>
      </w:r>
      <w:r>
        <w:rPr>
          <w:rFonts w:ascii="Times New Roman" w:hAnsi="Times New Roman"/>
          <w:color w:val="000000" w:themeColor="text1"/>
          <w:sz w:val="24"/>
          <w:szCs w:val="24"/>
          <w:lang w:val="en-US"/>
        </w:rPr>
        <w:t>e</w:t>
      </w:r>
      <w:r w:rsidR="00127CE2" w:rsidRPr="00561DD3">
        <w:rPr>
          <w:rFonts w:ascii="Times New Roman" w:hAnsi="Times New Roman"/>
          <w:color w:val="000000" w:themeColor="text1"/>
          <w:sz w:val="24"/>
          <w:szCs w:val="24"/>
          <w:lang w:val="en-US"/>
        </w:rPr>
        <w:t xml:space="preserve"> </w:t>
      </w:r>
      <w:r w:rsidR="00346060" w:rsidRPr="00561DD3">
        <w:rPr>
          <w:rFonts w:ascii="Times New Roman" w:hAnsi="Times New Roman"/>
          <w:color w:val="000000" w:themeColor="text1"/>
          <w:sz w:val="24"/>
          <w:szCs w:val="24"/>
          <w:lang w:val="en-US"/>
        </w:rPr>
        <w:t>1</w:t>
      </w:r>
    </w:p>
    <w:p w14:paraId="658A4413" w14:textId="5174B751" w:rsidR="00127CE2" w:rsidRPr="00561DD3" w:rsidRDefault="00971F26" w:rsidP="00242E75">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The Number of </w:t>
      </w:r>
      <w:proofErr w:type="spellStart"/>
      <w:r>
        <w:rPr>
          <w:rFonts w:ascii="Times New Roman" w:hAnsi="Times New Roman"/>
          <w:color w:val="000000" w:themeColor="text1"/>
          <w:sz w:val="24"/>
          <w:szCs w:val="24"/>
          <w:lang w:val="en-US"/>
        </w:rPr>
        <w:t>Bidikmisi</w:t>
      </w:r>
      <w:proofErr w:type="spellEnd"/>
      <w:r>
        <w:rPr>
          <w:rFonts w:ascii="Times New Roman" w:hAnsi="Times New Roman"/>
          <w:color w:val="000000" w:themeColor="text1"/>
          <w:sz w:val="24"/>
          <w:szCs w:val="24"/>
          <w:lang w:val="en-US"/>
        </w:rPr>
        <w:t xml:space="preserve"> Recipients at UPBJJ-UT Makassar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84"/>
        <w:gridCol w:w="673"/>
        <w:gridCol w:w="2222"/>
        <w:gridCol w:w="3605"/>
      </w:tblGrid>
      <w:tr w:rsidR="00971F26" w:rsidRPr="00561DD3" w14:paraId="14C696A9" w14:textId="77777777" w:rsidTr="00971F26">
        <w:trPr>
          <w:trHeight w:val="315"/>
          <w:jc w:val="center"/>
        </w:trPr>
        <w:tc>
          <w:tcPr>
            <w:tcW w:w="461" w:type="dxa"/>
            <w:tcBorders>
              <w:top w:val="single" w:sz="4" w:space="0" w:color="auto"/>
              <w:left w:val="nil"/>
              <w:bottom w:val="single" w:sz="4" w:space="0" w:color="auto"/>
              <w:right w:val="nil"/>
            </w:tcBorders>
            <w:shd w:val="clear" w:color="000000" w:fill="D8D8D8"/>
            <w:noWrap/>
            <w:vAlign w:val="center"/>
            <w:hideMark/>
          </w:tcPr>
          <w:p w14:paraId="04628C96" w14:textId="77777777" w:rsidR="00127CE2" w:rsidRPr="00561DD3" w:rsidRDefault="00127CE2" w:rsidP="00242E75">
            <w:pPr>
              <w:spacing w:after="0" w:line="240" w:lineRule="auto"/>
              <w:jc w:val="both"/>
              <w:rPr>
                <w:rFonts w:ascii="Times New Roman" w:eastAsia="Times New Roman" w:hAnsi="Times New Roman"/>
                <w:b/>
                <w:bCs/>
                <w:color w:val="000000" w:themeColor="text1"/>
                <w:sz w:val="20"/>
                <w:szCs w:val="20"/>
                <w:lang w:val="en-US"/>
              </w:rPr>
            </w:pPr>
            <w:r w:rsidRPr="00561DD3">
              <w:rPr>
                <w:rFonts w:ascii="Times New Roman" w:eastAsia="Times New Roman" w:hAnsi="Times New Roman"/>
                <w:b/>
                <w:bCs/>
                <w:color w:val="000000" w:themeColor="text1"/>
                <w:sz w:val="20"/>
                <w:szCs w:val="20"/>
                <w:lang w:val="en-US"/>
              </w:rPr>
              <w:t>No</w:t>
            </w:r>
          </w:p>
        </w:tc>
        <w:tc>
          <w:tcPr>
            <w:tcW w:w="1684" w:type="dxa"/>
            <w:tcBorders>
              <w:top w:val="single" w:sz="4" w:space="0" w:color="auto"/>
              <w:left w:val="nil"/>
              <w:bottom w:val="single" w:sz="4" w:space="0" w:color="auto"/>
              <w:right w:val="nil"/>
            </w:tcBorders>
            <w:shd w:val="clear" w:color="000000" w:fill="D8D8D8"/>
            <w:noWrap/>
            <w:vAlign w:val="center"/>
            <w:hideMark/>
          </w:tcPr>
          <w:p w14:paraId="53B7F763" w14:textId="301B015D" w:rsidR="00127CE2" w:rsidRPr="00561DD3" w:rsidRDefault="00971F26" w:rsidP="00242E75">
            <w:pPr>
              <w:spacing w:after="0" w:line="240" w:lineRule="auto"/>
              <w:jc w:val="center"/>
              <w:rPr>
                <w:rFonts w:ascii="Times New Roman" w:eastAsia="Times New Roman" w:hAnsi="Times New Roman"/>
                <w:b/>
                <w:bCs/>
                <w:color w:val="000000" w:themeColor="text1"/>
                <w:sz w:val="20"/>
                <w:szCs w:val="20"/>
                <w:lang w:val="en-US"/>
              </w:rPr>
            </w:pPr>
            <w:r>
              <w:rPr>
                <w:rFonts w:ascii="Times New Roman" w:eastAsia="Times New Roman" w:hAnsi="Times New Roman"/>
                <w:b/>
                <w:bCs/>
                <w:color w:val="000000" w:themeColor="text1"/>
                <w:sz w:val="20"/>
                <w:szCs w:val="20"/>
                <w:lang w:val="en-US"/>
              </w:rPr>
              <w:t>Class</w:t>
            </w:r>
          </w:p>
        </w:tc>
        <w:tc>
          <w:tcPr>
            <w:tcW w:w="673" w:type="dxa"/>
            <w:tcBorders>
              <w:top w:val="single" w:sz="4" w:space="0" w:color="auto"/>
              <w:left w:val="nil"/>
              <w:bottom w:val="single" w:sz="4" w:space="0" w:color="auto"/>
              <w:right w:val="nil"/>
            </w:tcBorders>
            <w:shd w:val="clear" w:color="000000" w:fill="D8D8D8"/>
            <w:vAlign w:val="center"/>
          </w:tcPr>
          <w:p w14:paraId="539A60D6" w14:textId="2C80198E" w:rsidR="00127CE2" w:rsidRPr="00561DD3" w:rsidRDefault="00971F26" w:rsidP="00242E75">
            <w:pPr>
              <w:spacing w:after="0" w:line="240" w:lineRule="auto"/>
              <w:jc w:val="center"/>
              <w:rPr>
                <w:rFonts w:ascii="Times New Roman" w:eastAsia="Times New Roman" w:hAnsi="Times New Roman"/>
                <w:b/>
                <w:bCs/>
                <w:color w:val="000000" w:themeColor="text1"/>
                <w:sz w:val="20"/>
                <w:szCs w:val="20"/>
                <w:lang w:val="en-US"/>
              </w:rPr>
            </w:pPr>
            <w:r>
              <w:rPr>
                <w:rFonts w:ascii="Times New Roman" w:eastAsia="Times New Roman" w:hAnsi="Times New Roman"/>
                <w:b/>
                <w:bCs/>
                <w:color w:val="000000" w:themeColor="text1"/>
                <w:sz w:val="20"/>
                <w:szCs w:val="20"/>
                <w:lang w:val="en-US"/>
              </w:rPr>
              <w:t>Total</w:t>
            </w:r>
          </w:p>
        </w:tc>
        <w:tc>
          <w:tcPr>
            <w:tcW w:w="2222" w:type="dxa"/>
            <w:tcBorders>
              <w:top w:val="single" w:sz="4" w:space="0" w:color="auto"/>
              <w:left w:val="nil"/>
              <w:bottom w:val="single" w:sz="4" w:space="0" w:color="auto"/>
              <w:right w:val="nil"/>
            </w:tcBorders>
            <w:shd w:val="clear" w:color="000000" w:fill="D8D8D8"/>
            <w:vAlign w:val="center"/>
          </w:tcPr>
          <w:p w14:paraId="6481E3B5" w14:textId="339B9200" w:rsidR="00127CE2" w:rsidRPr="00561DD3" w:rsidRDefault="00971F26" w:rsidP="00242E75">
            <w:pPr>
              <w:spacing w:after="0" w:line="240" w:lineRule="auto"/>
              <w:jc w:val="both"/>
              <w:rPr>
                <w:rFonts w:ascii="Times New Roman" w:eastAsia="Times New Roman" w:hAnsi="Times New Roman"/>
                <w:b/>
                <w:bCs/>
                <w:color w:val="000000" w:themeColor="text1"/>
                <w:sz w:val="20"/>
                <w:szCs w:val="20"/>
                <w:lang w:val="en-US"/>
              </w:rPr>
            </w:pPr>
            <w:r>
              <w:rPr>
                <w:rFonts w:ascii="Times New Roman" w:eastAsia="Times New Roman" w:hAnsi="Times New Roman"/>
                <w:b/>
                <w:bCs/>
                <w:color w:val="000000" w:themeColor="text1"/>
                <w:sz w:val="20"/>
                <w:szCs w:val="20"/>
                <w:lang w:val="en-US"/>
              </w:rPr>
              <w:t>Program of Study</w:t>
            </w:r>
          </w:p>
        </w:tc>
        <w:tc>
          <w:tcPr>
            <w:tcW w:w="3605" w:type="dxa"/>
            <w:tcBorders>
              <w:top w:val="single" w:sz="4" w:space="0" w:color="auto"/>
              <w:left w:val="nil"/>
              <w:bottom w:val="single" w:sz="4" w:space="0" w:color="auto"/>
              <w:right w:val="nil"/>
            </w:tcBorders>
            <w:shd w:val="clear" w:color="000000" w:fill="D8D8D8"/>
            <w:noWrap/>
            <w:vAlign w:val="center"/>
            <w:hideMark/>
          </w:tcPr>
          <w:p w14:paraId="66097B28" w14:textId="7695CA4F" w:rsidR="00127CE2" w:rsidRPr="00561DD3" w:rsidRDefault="00971F26" w:rsidP="00242E75">
            <w:pPr>
              <w:spacing w:after="0" w:line="240" w:lineRule="auto"/>
              <w:jc w:val="both"/>
              <w:rPr>
                <w:rFonts w:ascii="Times New Roman" w:eastAsia="Times New Roman" w:hAnsi="Times New Roman"/>
                <w:b/>
                <w:bCs/>
                <w:color w:val="000000" w:themeColor="text1"/>
                <w:sz w:val="20"/>
                <w:szCs w:val="20"/>
                <w:lang w:val="en-US"/>
              </w:rPr>
            </w:pPr>
            <w:r>
              <w:rPr>
                <w:rFonts w:ascii="Times New Roman" w:eastAsia="Times New Roman" w:hAnsi="Times New Roman"/>
                <w:b/>
                <w:bCs/>
                <w:color w:val="000000" w:themeColor="text1"/>
                <w:sz w:val="20"/>
                <w:szCs w:val="20"/>
                <w:lang w:val="en-US"/>
              </w:rPr>
              <w:t>Location of Recipient</w:t>
            </w:r>
          </w:p>
        </w:tc>
      </w:tr>
      <w:tr w:rsidR="00971F26" w:rsidRPr="00561DD3" w14:paraId="1E1A6FE8" w14:textId="77777777" w:rsidTr="00971F26">
        <w:trPr>
          <w:trHeight w:val="300"/>
          <w:jc w:val="center"/>
        </w:trPr>
        <w:tc>
          <w:tcPr>
            <w:tcW w:w="461" w:type="dxa"/>
            <w:vMerge w:val="restart"/>
            <w:tcBorders>
              <w:top w:val="single" w:sz="4" w:space="0" w:color="auto"/>
              <w:left w:val="nil"/>
              <w:bottom w:val="nil"/>
              <w:right w:val="nil"/>
            </w:tcBorders>
            <w:shd w:val="clear" w:color="auto" w:fill="auto"/>
            <w:noWrap/>
            <w:vAlign w:val="center"/>
            <w:hideMark/>
          </w:tcPr>
          <w:p w14:paraId="218E7ECE"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1</w:t>
            </w:r>
          </w:p>
        </w:tc>
        <w:tc>
          <w:tcPr>
            <w:tcW w:w="1684" w:type="dxa"/>
            <w:vMerge w:val="restart"/>
            <w:tcBorders>
              <w:top w:val="single" w:sz="4" w:space="0" w:color="auto"/>
              <w:left w:val="nil"/>
              <w:bottom w:val="nil"/>
              <w:right w:val="nil"/>
            </w:tcBorders>
            <w:shd w:val="clear" w:color="auto" w:fill="auto"/>
            <w:noWrap/>
            <w:vAlign w:val="center"/>
            <w:hideMark/>
          </w:tcPr>
          <w:p w14:paraId="72A35B28"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2012</w:t>
            </w:r>
          </w:p>
        </w:tc>
        <w:tc>
          <w:tcPr>
            <w:tcW w:w="673" w:type="dxa"/>
            <w:tcBorders>
              <w:top w:val="single" w:sz="4" w:space="0" w:color="auto"/>
              <w:left w:val="nil"/>
              <w:bottom w:val="nil"/>
              <w:right w:val="nil"/>
            </w:tcBorders>
            <w:vAlign w:val="center"/>
          </w:tcPr>
          <w:p w14:paraId="7FED01D1"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24</w:t>
            </w:r>
          </w:p>
        </w:tc>
        <w:tc>
          <w:tcPr>
            <w:tcW w:w="2222" w:type="dxa"/>
            <w:tcBorders>
              <w:top w:val="single" w:sz="4" w:space="0" w:color="auto"/>
              <w:left w:val="nil"/>
              <w:bottom w:val="nil"/>
              <w:right w:val="nil"/>
            </w:tcBorders>
            <w:vAlign w:val="center"/>
          </w:tcPr>
          <w:p w14:paraId="426BAB88" w14:textId="63D5DFF8" w:rsidR="00127CE2" w:rsidRPr="00561DD3" w:rsidRDefault="00971F26" w:rsidP="00971F26">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 xml:space="preserve">Bachelor Degree-Management </w:t>
            </w:r>
          </w:p>
        </w:tc>
        <w:tc>
          <w:tcPr>
            <w:tcW w:w="3605" w:type="dxa"/>
            <w:tcBorders>
              <w:top w:val="single" w:sz="4" w:space="0" w:color="auto"/>
              <w:left w:val="nil"/>
              <w:bottom w:val="nil"/>
              <w:right w:val="nil"/>
            </w:tcBorders>
            <w:shd w:val="clear" w:color="auto" w:fill="auto"/>
            <w:noWrap/>
            <w:vAlign w:val="center"/>
          </w:tcPr>
          <w:p w14:paraId="37A05CF2" w14:textId="580C64D0"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Makassar</w:t>
            </w:r>
          </w:p>
        </w:tc>
      </w:tr>
      <w:tr w:rsidR="00971F26" w:rsidRPr="00561DD3" w14:paraId="18EBC0B3" w14:textId="77777777" w:rsidTr="00971F26">
        <w:trPr>
          <w:trHeight w:val="300"/>
          <w:jc w:val="center"/>
        </w:trPr>
        <w:tc>
          <w:tcPr>
            <w:tcW w:w="461" w:type="dxa"/>
            <w:vMerge/>
            <w:tcBorders>
              <w:top w:val="nil"/>
              <w:left w:val="nil"/>
              <w:bottom w:val="single" w:sz="4" w:space="0" w:color="auto"/>
              <w:right w:val="nil"/>
            </w:tcBorders>
            <w:shd w:val="clear" w:color="auto" w:fill="auto"/>
            <w:noWrap/>
            <w:vAlign w:val="center"/>
            <w:hideMark/>
          </w:tcPr>
          <w:p w14:paraId="7743CF66"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
        </w:tc>
        <w:tc>
          <w:tcPr>
            <w:tcW w:w="1684" w:type="dxa"/>
            <w:vMerge/>
            <w:tcBorders>
              <w:top w:val="nil"/>
              <w:left w:val="nil"/>
              <w:bottom w:val="single" w:sz="4" w:space="0" w:color="auto"/>
              <w:right w:val="nil"/>
            </w:tcBorders>
            <w:shd w:val="clear" w:color="auto" w:fill="auto"/>
            <w:noWrap/>
            <w:vAlign w:val="center"/>
            <w:hideMark/>
          </w:tcPr>
          <w:p w14:paraId="7F787E20"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p>
        </w:tc>
        <w:tc>
          <w:tcPr>
            <w:tcW w:w="673" w:type="dxa"/>
            <w:tcBorders>
              <w:top w:val="nil"/>
              <w:left w:val="nil"/>
              <w:bottom w:val="single" w:sz="4" w:space="0" w:color="auto"/>
              <w:right w:val="nil"/>
            </w:tcBorders>
            <w:vAlign w:val="center"/>
          </w:tcPr>
          <w:p w14:paraId="4C8B9E6A"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30</w:t>
            </w:r>
          </w:p>
        </w:tc>
        <w:tc>
          <w:tcPr>
            <w:tcW w:w="2222" w:type="dxa"/>
            <w:tcBorders>
              <w:top w:val="nil"/>
              <w:left w:val="nil"/>
              <w:bottom w:val="single" w:sz="4" w:space="0" w:color="auto"/>
              <w:right w:val="nil"/>
            </w:tcBorders>
            <w:vAlign w:val="center"/>
          </w:tcPr>
          <w:p w14:paraId="23492E0A" w14:textId="042BF18B" w:rsidR="00127CE2" w:rsidRPr="00561DD3" w:rsidRDefault="00971F26" w:rsidP="00242E75">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Degree-Accounting</w:t>
            </w:r>
          </w:p>
        </w:tc>
        <w:tc>
          <w:tcPr>
            <w:tcW w:w="3605" w:type="dxa"/>
            <w:tcBorders>
              <w:top w:val="nil"/>
              <w:left w:val="nil"/>
              <w:bottom w:val="single" w:sz="4" w:space="0" w:color="auto"/>
              <w:right w:val="nil"/>
            </w:tcBorders>
            <w:shd w:val="clear" w:color="auto" w:fill="auto"/>
            <w:noWrap/>
            <w:vAlign w:val="center"/>
          </w:tcPr>
          <w:p w14:paraId="4977EDD4" w14:textId="6E8468AF"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Makassar</w:t>
            </w:r>
          </w:p>
        </w:tc>
      </w:tr>
      <w:tr w:rsidR="00971F26" w:rsidRPr="00561DD3" w14:paraId="64917EDB" w14:textId="77777777" w:rsidTr="00971F26">
        <w:trPr>
          <w:trHeight w:val="300"/>
          <w:jc w:val="center"/>
        </w:trPr>
        <w:tc>
          <w:tcPr>
            <w:tcW w:w="461" w:type="dxa"/>
            <w:vMerge w:val="restart"/>
            <w:tcBorders>
              <w:top w:val="single" w:sz="4" w:space="0" w:color="auto"/>
              <w:left w:val="nil"/>
              <w:bottom w:val="nil"/>
              <w:right w:val="nil"/>
            </w:tcBorders>
            <w:shd w:val="clear" w:color="auto" w:fill="auto"/>
            <w:noWrap/>
            <w:vAlign w:val="center"/>
            <w:hideMark/>
          </w:tcPr>
          <w:p w14:paraId="274C4EF9"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w:t>
            </w:r>
          </w:p>
        </w:tc>
        <w:tc>
          <w:tcPr>
            <w:tcW w:w="1684" w:type="dxa"/>
            <w:vMerge w:val="restart"/>
            <w:tcBorders>
              <w:top w:val="single" w:sz="4" w:space="0" w:color="auto"/>
              <w:left w:val="nil"/>
              <w:bottom w:val="nil"/>
              <w:right w:val="nil"/>
            </w:tcBorders>
            <w:shd w:val="clear" w:color="auto" w:fill="auto"/>
            <w:noWrap/>
            <w:vAlign w:val="center"/>
            <w:hideMark/>
          </w:tcPr>
          <w:p w14:paraId="357E65EC"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2013</w:t>
            </w:r>
          </w:p>
        </w:tc>
        <w:tc>
          <w:tcPr>
            <w:tcW w:w="673" w:type="dxa"/>
            <w:tcBorders>
              <w:top w:val="single" w:sz="4" w:space="0" w:color="auto"/>
              <w:left w:val="nil"/>
              <w:bottom w:val="nil"/>
              <w:right w:val="nil"/>
            </w:tcBorders>
            <w:vAlign w:val="center"/>
          </w:tcPr>
          <w:p w14:paraId="4D18E2CE"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41</w:t>
            </w:r>
          </w:p>
        </w:tc>
        <w:tc>
          <w:tcPr>
            <w:tcW w:w="2222" w:type="dxa"/>
            <w:tcBorders>
              <w:top w:val="single" w:sz="4" w:space="0" w:color="auto"/>
              <w:left w:val="nil"/>
              <w:bottom w:val="nil"/>
              <w:right w:val="nil"/>
            </w:tcBorders>
            <w:vAlign w:val="center"/>
          </w:tcPr>
          <w:p w14:paraId="4EC1CB08" w14:textId="2005440F" w:rsidR="00127CE2" w:rsidRPr="00561DD3" w:rsidRDefault="00971F26" w:rsidP="00242E75">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Degree-Management</w:t>
            </w:r>
          </w:p>
        </w:tc>
        <w:tc>
          <w:tcPr>
            <w:tcW w:w="3605" w:type="dxa"/>
            <w:tcBorders>
              <w:top w:val="single" w:sz="4" w:space="0" w:color="auto"/>
              <w:left w:val="nil"/>
              <w:bottom w:val="nil"/>
              <w:right w:val="nil"/>
            </w:tcBorders>
            <w:shd w:val="clear" w:color="auto" w:fill="auto"/>
            <w:noWrap/>
            <w:vAlign w:val="center"/>
          </w:tcPr>
          <w:p w14:paraId="7B96D5B5" w14:textId="68B52B97" w:rsidR="00127CE2" w:rsidRPr="00561DD3" w:rsidRDefault="00127CE2" w:rsidP="00971F26">
            <w:pPr>
              <w:spacing w:after="0" w:line="240" w:lineRule="auto"/>
              <w:jc w:val="both"/>
              <w:rPr>
                <w:rFonts w:ascii="Times New Roman" w:eastAsia="Times New Roman" w:hAnsi="Times New Roman"/>
                <w:color w:val="000000" w:themeColor="text1"/>
                <w:sz w:val="20"/>
                <w:szCs w:val="20"/>
                <w:lang w:val="en-US"/>
              </w:rPr>
            </w:pPr>
            <w:proofErr w:type="spellStart"/>
            <w:r w:rsidRPr="00561DD3">
              <w:rPr>
                <w:rFonts w:ascii="Times New Roman" w:eastAsia="Times New Roman" w:hAnsi="Times New Roman"/>
                <w:color w:val="000000" w:themeColor="text1"/>
                <w:sz w:val="20"/>
                <w:szCs w:val="20"/>
                <w:lang w:val="en-US"/>
              </w:rPr>
              <w:t>Barru</w:t>
            </w:r>
            <w:proofErr w:type="spellEnd"/>
            <w:r w:rsidRPr="00561DD3">
              <w:rPr>
                <w:rFonts w:ascii="Times New Roman" w:eastAsia="Times New Roman" w:hAnsi="Times New Roman"/>
                <w:color w:val="000000" w:themeColor="text1"/>
                <w:sz w:val="20"/>
                <w:szCs w:val="20"/>
                <w:lang w:val="en-US"/>
              </w:rPr>
              <w:t xml:space="preserve">, </w:t>
            </w:r>
            <w:proofErr w:type="spellStart"/>
            <w:r w:rsidRPr="00561DD3">
              <w:rPr>
                <w:rFonts w:ascii="Times New Roman" w:eastAsia="Times New Roman" w:hAnsi="Times New Roman"/>
                <w:color w:val="000000" w:themeColor="text1"/>
                <w:sz w:val="20"/>
                <w:szCs w:val="20"/>
                <w:lang w:val="en-US"/>
              </w:rPr>
              <w:t>Maros</w:t>
            </w:r>
            <w:proofErr w:type="spellEnd"/>
          </w:p>
        </w:tc>
      </w:tr>
      <w:tr w:rsidR="00971F26" w:rsidRPr="00561DD3" w14:paraId="4439EEC1" w14:textId="77777777" w:rsidTr="00971F26">
        <w:trPr>
          <w:trHeight w:val="300"/>
          <w:jc w:val="center"/>
        </w:trPr>
        <w:tc>
          <w:tcPr>
            <w:tcW w:w="461" w:type="dxa"/>
            <w:vMerge/>
            <w:tcBorders>
              <w:top w:val="nil"/>
              <w:left w:val="nil"/>
              <w:bottom w:val="single" w:sz="4" w:space="0" w:color="auto"/>
              <w:right w:val="nil"/>
            </w:tcBorders>
            <w:shd w:val="clear" w:color="auto" w:fill="auto"/>
            <w:noWrap/>
            <w:vAlign w:val="center"/>
            <w:hideMark/>
          </w:tcPr>
          <w:p w14:paraId="3CBC8C5F"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
        </w:tc>
        <w:tc>
          <w:tcPr>
            <w:tcW w:w="1684" w:type="dxa"/>
            <w:vMerge/>
            <w:tcBorders>
              <w:top w:val="nil"/>
              <w:left w:val="nil"/>
              <w:bottom w:val="single" w:sz="4" w:space="0" w:color="auto"/>
              <w:right w:val="nil"/>
            </w:tcBorders>
            <w:shd w:val="clear" w:color="auto" w:fill="auto"/>
            <w:noWrap/>
            <w:vAlign w:val="center"/>
            <w:hideMark/>
          </w:tcPr>
          <w:p w14:paraId="2861F92C"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p>
        </w:tc>
        <w:tc>
          <w:tcPr>
            <w:tcW w:w="673" w:type="dxa"/>
            <w:tcBorders>
              <w:top w:val="nil"/>
              <w:left w:val="nil"/>
              <w:bottom w:val="single" w:sz="4" w:space="0" w:color="auto"/>
              <w:right w:val="nil"/>
            </w:tcBorders>
            <w:vAlign w:val="center"/>
          </w:tcPr>
          <w:p w14:paraId="51A0CC99"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50</w:t>
            </w:r>
          </w:p>
        </w:tc>
        <w:tc>
          <w:tcPr>
            <w:tcW w:w="2222" w:type="dxa"/>
            <w:tcBorders>
              <w:top w:val="nil"/>
              <w:left w:val="nil"/>
              <w:bottom w:val="single" w:sz="4" w:space="0" w:color="auto"/>
              <w:right w:val="nil"/>
            </w:tcBorders>
            <w:vAlign w:val="center"/>
          </w:tcPr>
          <w:p w14:paraId="20D5EB97" w14:textId="133012F0" w:rsidR="00127CE2" w:rsidRPr="00561DD3" w:rsidRDefault="00971F26" w:rsidP="00242E75">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Degree-Accounting</w:t>
            </w:r>
          </w:p>
        </w:tc>
        <w:tc>
          <w:tcPr>
            <w:tcW w:w="3605" w:type="dxa"/>
            <w:tcBorders>
              <w:top w:val="nil"/>
              <w:left w:val="nil"/>
              <w:bottom w:val="single" w:sz="4" w:space="0" w:color="auto"/>
              <w:right w:val="nil"/>
            </w:tcBorders>
            <w:shd w:val="clear" w:color="auto" w:fill="auto"/>
            <w:noWrap/>
            <w:vAlign w:val="center"/>
          </w:tcPr>
          <w:p w14:paraId="49BBC9CF" w14:textId="47722FD8" w:rsidR="00127CE2" w:rsidRPr="00561DD3" w:rsidRDefault="00127CE2" w:rsidP="00971F26">
            <w:pPr>
              <w:spacing w:after="0" w:line="240" w:lineRule="auto"/>
              <w:jc w:val="both"/>
              <w:rPr>
                <w:rFonts w:ascii="Times New Roman" w:eastAsia="Times New Roman" w:hAnsi="Times New Roman"/>
                <w:color w:val="000000" w:themeColor="text1"/>
                <w:sz w:val="20"/>
                <w:szCs w:val="20"/>
                <w:lang w:val="en-US"/>
              </w:rPr>
            </w:pPr>
            <w:proofErr w:type="spellStart"/>
            <w:r w:rsidRPr="00561DD3">
              <w:rPr>
                <w:rFonts w:ascii="Times New Roman" w:eastAsia="Times New Roman" w:hAnsi="Times New Roman"/>
                <w:color w:val="000000" w:themeColor="text1"/>
                <w:sz w:val="20"/>
                <w:szCs w:val="20"/>
                <w:lang w:val="en-US"/>
              </w:rPr>
              <w:t>Barru</w:t>
            </w:r>
            <w:proofErr w:type="spellEnd"/>
            <w:r w:rsidRPr="00561DD3">
              <w:rPr>
                <w:rFonts w:ascii="Times New Roman" w:eastAsia="Times New Roman" w:hAnsi="Times New Roman"/>
                <w:color w:val="000000" w:themeColor="text1"/>
                <w:sz w:val="20"/>
                <w:szCs w:val="20"/>
                <w:lang w:val="en-US"/>
              </w:rPr>
              <w:t xml:space="preserve">, </w:t>
            </w:r>
            <w:proofErr w:type="spellStart"/>
            <w:r w:rsidRPr="00561DD3">
              <w:rPr>
                <w:rFonts w:ascii="Times New Roman" w:eastAsia="Times New Roman" w:hAnsi="Times New Roman"/>
                <w:color w:val="000000" w:themeColor="text1"/>
                <w:sz w:val="20"/>
                <w:szCs w:val="20"/>
                <w:lang w:val="en-US"/>
              </w:rPr>
              <w:t>Tana</w:t>
            </w:r>
            <w:proofErr w:type="spellEnd"/>
            <w:r w:rsidRPr="00561DD3">
              <w:rPr>
                <w:rFonts w:ascii="Times New Roman" w:eastAsia="Times New Roman" w:hAnsi="Times New Roman"/>
                <w:color w:val="000000" w:themeColor="text1"/>
                <w:sz w:val="20"/>
                <w:szCs w:val="20"/>
                <w:lang w:val="en-US"/>
              </w:rPr>
              <w:t xml:space="preserve"> </w:t>
            </w:r>
            <w:proofErr w:type="spellStart"/>
            <w:r w:rsidRPr="00561DD3">
              <w:rPr>
                <w:rFonts w:ascii="Times New Roman" w:eastAsia="Times New Roman" w:hAnsi="Times New Roman"/>
                <w:color w:val="000000" w:themeColor="text1"/>
                <w:sz w:val="20"/>
                <w:szCs w:val="20"/>
                <w:lang w:val="en-US"/>
              </w:rPr>
              <w:t>Toraja</w:t>
            </w:r>
            <w:proofErr w:type="spellEnd"/>
          </w:p>
        </w:tc>
      </w:tr>
      <w:tr w:rsidR="00971F26" w:rsidRPr="00561DD3" w14:paraId="108BC350" w14:textId="77777777" w:rsidTr="00971F26">
        <w:trPr>
          <w:trHeight w:val="300"/>
          <w:jc w:val="center"/>
        </w:trPr>
        <w:tc>
          <w:tcPr>
            <w:tcW w:w="461" w:type="dxa"/>
            <w:vMerge w:val="restart"/>
            <w:tcBorders>
              <w:top w:val="single" w:sz="4" w:space="0" w:color="auto"/>
              <w:left w:val="nil"/>
              <w:bottom w:val="nil"/>
              <w:right w:val="nil"/>
            </w:tcBorders>
            <w:shd w:val="clear" w:color="auto" w:fill="auto"/>
            <w:noWrap/>
            <w:vAlign w:val="center"/>
          </w:tcPr>
          <w:p w14:paraId="7D8932CF"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lastRenderedPageBreak/>
              <w:t>3</w:t>
            </w:r>
          </w:p>
        </w:tc>
        <w:tc>
          <w:tcPr>
            <w:tcW w:w="1684" w:type="dxa"/>
            <w:vMerge w:val="restart"/>
            <w:tcBorders>
              <w:top w:val="single" w:sz="4" w:space="0" w:color="auto"/>
              <w:left w:val="nil"/>
              <w:bottom w:val="nil"/>
              <w:right w:val="nil"/>
            </w:tcBorders>
            <w:shd w:val="clear" w:color="auto" w:fill="auto"/>
            <w:noWrap/>
            <w:vAlign w:val="center"/>
            <w:hideMark/>
          </w:tcPr>
          <w:p w14:paraId="136F2118"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2014</w:t>
            </w:r>
          </w:p>
        </w:tc>
        <w:tc>
          <w:tcPr>
            <w:tcW w:w="673" w:type="dxa"/>
            <w:tcBorders>
              <w:top w:val="single" w:sz="4" w:space="0" w:color="auto"/>
              <w:left w:val="nil"/>
              <w:bottom w:val="nil"/>
              <w:right w:val="nil"/>
            </w:tcBorders>
            <w:vAlign w:val="center"/>
          </w:tcPr>
          <w:p w14:paraId="29554CCB"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25</w:t>
            </w:r>
          </w:p>
        </w:tc>
        <w:tc>
          <w:tcPr>
            <w:tcW w:w="2222" w:type="dxa"/>
            <w:tcBorders>
              <w:top w:val="single" w:sz="4" w:space="0" w:color="auto"/>
              <w:left w:val="nil"/>
              <w:bottom w:val="nil"/>
              <w:right w:val="nil"/>
            </w:tcBorders>
            <w:vAlign w:val="center"/>
          </w:tcPr>
          <w:p w14:paraId="486FCEA1" w14:textId="59A9897D" w:rsidR="00127CE2" w:rsidRPr="00561DD3" w:rsidRDefault="00971F26" w:rsidP="00242E75">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Degree-Public Administration</w:t>
            </w:r>
          </w:p>
        </w:tc>
        <w:tc>
          <w:tcPr>
            <w:tcW w:w="3605" w:type="dxa"/>
            <w:tcBorders>
              <w:top w:val="single" w:sz="4" w:space="0" w:color="auto"/>
              <w:left w:val="nil"/>
              <w:bottom w:val="nil"/>
              <w:right w:val="nil"/>
            </w:tcBorders>
            <w:shd w:val="clear" w:color="auto" w:fill="auto"/>
            <w:noWrap/>
            <w:vAlign w:val="center"/>
          </w:tcPr>
          <w:p w14:paraId="0456C9E3" w14:textId="02A24EAF"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roofErr w:type="spellStart"/>
            <w:r w:rsidRPr="00561DD3">
              <w:rPr>
                <w:rFonts w:ascii="Times New Roman" w:eastAsia="Times New Roman" w:hAnsi="Times New Roman"/>
                <w:color w:val="000000" w:themeColor="text1"/>
                <w:sz w:val="20"/>
                <w:szCs w:val="20"/>
                <w:lang w:val="en-US"/>
              </w:rPr>
              <w:t>Luwu</w:t>
            </w:r>
            <w:proofErr w:type="spellEnd"/>
            <w:r w:rsidRPr="00561DD3">
              <w:rPr>
                <w:rFonts w:ascii="Times New Roman" w:eastAsia="Times New Roman" w:hAnsi="Times New Roman"/>
                <w:color w:val="000000" w:themeColor="text1"/>
                <w:sz w:val="20"/>
                <w:szCs w:val="20"/>
                <w:lang w:val="en-US"/>
              </w:rPr>
              <w:t xml:space="preserve"> </w:t>
            </w:r>
            <w:proofErr w:type="spellStart"/>
            <w:r w:rsidRPr="00561DD3">
              <w:rPr>
                <w:rFonts w:ascii="Times New Roman" w:eastAsia="Times New Roman" w:hAnsi="Times New Roman"/>
                <w:color w:val="000000" w:themeColor="text1"/>
                <w:sz w:val="20"/>
                <w:szCs w:val="20"/>
                <w:lang w:val="en-US"/>
              </w:rPr>
              <w:t>Timur</w:t>
            </w:r>
            <w:proofErr w:type="spellEnd"/>
          </w:p>
        </w:tc>
      </w:tr>
      <w:tr w:rsidR="00971F26" w:rsidRPr="00561DD3" w14:paraId="661518E8" w14:textId="77777777" w:rsidTr="00971F26">
        <w:trPr>
          <w:trHeight w:val="300"/>
          <w:jc w:val="center"/>
        </w:trPr>
        <w:tc>
          <w:tcPr>
            <w:tcW w:w="461" w:type="dxa"/>
            <w:vMerge/>
            <w:tcBorders>
              <w:top w:val="nil"/>
              <w:left w:val="nil"/>
              <w:bottom w:val="single" w:sz="4" w:space="0" w:color="auto"/>
              <w:right w:val="nil"/>
            </w:tcBorders>
            <w:shd w:val="clear" w:color="auto" w:fill="auto"/>
            <w:noWrap/>
            <w:vAlign w:val="center"/>
          </w:tcPr>
          <w:p w14:paraId="5CD0903A"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
        </w:tc>
        <w:tc>
          <w:tcPr>
            <w:tcW w:w="1684" w:type="dxa"/>
            <w:vMerge/>
            <w:tcBorders>
              <w:top w:val="nil"/>
              <w:left w:val="nil"/>
              <w:bottom w:val="single" w:sz="4" w:space="0" w:color="auto"/>
              <w:right w:val="nil"/>
            </w:tcBorders>
            <w:shd w:val="clear" w:color="auto" w:fill="auto"/>
            <w:noWrap/>
            <w:vAlign w:val="center"/>
          </w:tcPr>
          <w:p w14:paraId="4839FBCD"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p>
        </w:tc>
        <w:tc>
          <w:tcPr>
            <w:tcW w:w="673" w:type="dxa"/>
            <w:tcBorders>
              <w:top w:val="nil"/>
              <w:left w:val="nil"/>
              <w:bottom w:val="single" w:sz="4" w:space="0" w:color="auto"/>
              <w:right w:val="nil"/>
            </w:tcBorders>
            <w:vAlign w:val="center"/>
          </w:tcPr>
          <w:p w14:paraId="737DD58A"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25</w:t>
            </w:r>
          </w:p>
        </w:tc>
        <w:tc>
          <w:tcPr>
            <w:tcW w:w="2222" w:type="dxa"/>
            <w:tcBorders>
              <w:top w:val="nil"/>
              <w:left w:val="nil"/>
              <w:bottom w:val="single" w:sz="4" w:space="0" w:color="auto"/>
              <w:right w:val="nil"/>
            </w:tcBorders>
            <w:vAlign w:val="center"/>
          </w:tcPr>
          <w:p w14:paraId="3D7608D1" w14:textId="3FC8929D" w:rsidR="00127CE2" w:rsidRPr="00561DD3" w:rsidRDefault="00971F26" w:rsidP="00242E75">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Degree-Accounting</w:t>
            </w:r>
          </w:p>
        </w:tc>
        <w:tc>
          <w:tcPr>
            <w:tcW w:w="3605" w:type="dxa"/>
            <w:tcBorders>
              <w:top w:val="nil"/>
              <w:left w:val="nil"/>
              <w:bottom w:val="single" w:sz="4" w:space="0" w:color="auto"/>
              <w:right w:val="nil"/>
            </w:tcBorders>
            <w:shd w:val="clear" w:color="auto" w:fill="auto"/>
            <w:noWrap/>
            <w:vAlign w:val="center"/>
          </w:tcPr>
          <w:p w14:paraId="743D132A" w14:textId="27B1418E"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roofErr w:type="spellStart"/>
            <w:r w:rsidRPr="00561DD3">
              <w:rPr>
                <w:rFonts w:ascii="Times New Roman" w:eastAsia="Times New Roman" w:hAnsi="Times New Roman"/>
                <w:color w:val="000000" w:themeColor="text1"/>
                <w:sz w:val="20"/>
                <w:szCs w:val="20"/>
                <w:lang w:val="en-US"/>
              </w:rPr>
              <w:t>Selayar</w:t>
            </w:r>
            <w:proofErr w:type="spellEnd"/>
          </w:p>
        </w:tc>
      </w:tr>
      <w:tr w:rsidR="00971F26" w:rsidRPr="00561DD3" w14:paraId="3A5B66EA" w14:textId="77777777" w:rsidTr="00971F26">
        <w:trPr>
          <w:trHeight w:val="300"/>
          <w:jc w:val="center"/>
        </w:trPr>
        <w:tc>
          <w:tcPr>
            <w:tcW w:w="461" w:type="dxa"/>
            <w:vMerge w:val="restart"/>
            <w:tcBorders>
              <w:top w:val="single" w:sz="4" w:space="0" w:color="auto"/>
              <w:left w:val="nil"/>
              <w:bottom w:val="nil"/>
              <w:right w:val="nil"/>
            </w:tcBorders>
            <w:shd w:val="clear" w:color="auto" w:fill="auto"/>
            <w:noWrap/>
            <w:vAlign w:val="center"/>
            <w:hideMark/>
          </w:tcPr>
          <w:p w14:paraId="526976CA"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4</w:t>
            </w:r>
          </w:p>
        </w:tc>
        <w:tc>
          <w:tcPr>
            <w:tcW w:w="1684" w:type="dxa"/>
            <w:vMerge w:val="restart"/>
            <w:tcBorders>
              <w:top w:val="single" w:sz="4" w:space="0" w:color="auto"/>
              <w:left w:val="nil"/>
              <w:bottom w:val="nil"/>
              <w:right w:val="nil"/>
            </w:tcBorders>
            <w:shd w:val="clear" w:color="auto" w:fill="auto"/>
            <w:noWrap/>
            <w:vAlign w:val="center"/>
            <w:hideMark/>
          </w:tcPr>
          <w:p w14:paraId="32FEFC8C"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2015</w:t>
            </w:r>
          </w:p>
        </w:tc>
        <w:tc>
          <w:tcPr>
            <w:tcW w:w="673" w:type="dxa"/>
            <w:tcBorders>
              <w:top w:val="single" w:sz="4" w:space="0" w:color="auto"/>
              <w:left w:val="nil"/>
              <w:bottom w:val="nil"/>
              <w:right w:val="nil"/>
            </w:tcBorders>
            <w:vAlign w:val="center"/>
          </w:tcPr>
          <w:p w14:paraId="7B2B668A"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25</w:t>
            </w:r>
          </w:p>
        </w:tc>
        <w:tc>
          <w:tcPr>
            <w:tcW w:w="2222" w:type="dxa"/>
            <w:tcBorders>
              <w:top w:val="single" w:sz="4" w:space="0" w:color="auto"/>
              <w:left w:val="nil"/>
              <w:bottom w:val="nil"/>
              <w:right w:val="nil"/>
            </w:tcBorders>
            <w:vAlign w:val="center"/>
          </w:tcPr>
          <w:p w14:paraId="4B09BA9D" w14:textId="206A4D64" w:rsidR="00127CE2" w:rsidRPr="00561DD3" w:rsidRDefault="00971F26" w:rsidP="00971F26">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Degree-Management</w:t>
            </w:r>
          </w:p>
        </w:tc>
        <w:tc>
          <w:tcPr>
            <w:tcW w:w="3605" w:type="dxa"/>
            <w:tcBorders>
              <w:top w:val="single" w:sz="4" w:space="0" w:color="auto"/>
              <w:left w:val="nil"/>
              <w:bottom w:val="nil"/>
              <w:right w:val="nil"/>
            </w:tcBorders>
            <w:shd w:val="clear" w:color="auto" w:fill="auto"/>
            <w:noWrap/>
            <w:vAlign w:val="center"/>
          </w:tcPr>
          <w:p w14:paraId="4F48E3E3"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roofErr w:type="spellStart"/>
            <w:r w:rsidRPr="00561DD3">
              <w:rPr>
                <w:rFonts w:ascii="Times New Roman" w:eastAsia="Times New Roman" w:hAnsi="Times New Roman"/>
                <w:color w:val="000000" w:themeColor="text1"/>
                <w:sz w:val="20"/>
                <w:szCs w:val="20"/>
                <w:lang w:val="en-US"/>
              </w:rPr>
              <w:t>Kabupaten</w:t>
            </w:r>
            <w:proofErr w:type="spellEnd"/>
            <w:r w:rsidRPr="00561DD3">
              <w:rPr>
                <w:rFonts w:ascii="Times New Roman" w:eastAsia="Times New Roman" w:hAnsi="Times New Roman"/>
                <w:color w:val="000000" w:themeColor="text1"/>
                <w:sz w:val="20"/>
                <w:szCs w:val="20"/>
                <w:lang w:val="en-US"/>
              </w:rPr>
              <w:t xml:space="preserve"> </w:t>
            </w:r>
            <w:proofErr w:type="spellStart"/>
            <w:r w:rsidRPr="00561DD3">
              <w:rPr>
                <w:rFonts w:ascii="Times New Roman" w:eastAsia="Times New Roman" w:hAnsi="Times New Roman"/>
                <w:color w:val="000000" w:themeColor="text1"/>
                <w:sz w:val="20"/>
                <w:szCs w:val="20"/>
                <w:lang w:val="en-US"/>
              </w:rPr>
              <w:t>Sinjai</w:t>
            </w:r>
            <w:proofErr w:type="spellEnd"/>
          </w:p>
        </w:tc>
      </w:tr>
      <w:tr w:rsidR="00971F26" w:rsidRPr="00561DD3" w14:paraId="77E68B0C" w14:textId="77777777" w:rsidTr="00971F26">
        <w:trPr>
          <w:trHeight w:val="300"/>
          <w:jc w:val="center"/>
        </w:trPr>
        <w:tc>
          <w:tcPr>
            <w:tcW w:w="461" w:type="dxa"/>
            <w:vMerge/>
            <w:tcBorders>
              <w:top w:val="nil"/>
              <w:left w:val="nil"/>
              <w:bottom w:val="single" w:sz="4" w:space="0" w:color="auto"/>
              <w:right w:val="nil"/>
            </w:tcBorders>
            <w:shd w:val="clear" w:color="auto" w:fill="auto"/>
            <w:noWrap/>
            <w:vAlign w:val="center"/>
            <w:hideMark/>
          </w:tcPr>
          <w:p w14:paraId="5F87E49D"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
        </w:tc>
        <w:tc>
          <w:tcPr>
            <w:tcW w:w="1684" w:type="dxa"/>
            <w:vMerge/>
            <w:tcBorders>
              <w:top w:val="nil"/>
              <w:left w:val="nil"/>
              <w:bottom w:val="single" w:sz="4" w:space="0" w:color="auto"/>
              <w:right w:val="nil"/>
            </w:tcBorders>
            <w:shd w:val="clear" w:color="auto" w:fill="auto"/>
            <w:noWrap/>
            <w:vAlign w:val="center"/>
            <w:hideMark/>
          </w:tcPr>
          <w:p w14:paraId="7B5A516B"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p>
        </w:tc>
        <w:tc>
          <w:tcPr>
            <w:tcW w:w="673" w:type="dxa"/>
            <w:tcBorders>
              <w:top w:val="nil"/>
              <w:left w:val="nil"/>
              <w:bottom w:val="single" w:sz="4" w:space="0" w:color="auto"/>
              <w:right w:val="nil"/>
            </w:tcBorders>
            <w:vAlign w:val="center"/>
          </w:tcPr>
          <w:p w14:paraId="52F275C6"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25</w:t>
            </w:r>
          </w:p>
        </w:tc>
        <w:tc>
          <w:tcPr>
            <w:tcW w:w="2222" w:type="dxa"/>
            <w:tcBorders>
              <w:top w:val="nil"/>
              <w:left w:val="nil"/>
              <w:bottom w:val="single" w:sz="4" w:space="0" w:color="auto"/>
              <w:right w:val="nil"/>
            </w:tcBorders>
            <w:vAlign w:val="center"/>
          </w:tcPr>
          <w:p w14:paraId="3A9D092B" w14:textId="75966719" w:rsidR="00127CE2" w:rsidRPr="00561DD3" w:rsidRDefault="00971F26" w:rsidP="00242E75">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Degree-Accounting</w:t>
            </w:r>
          </w:p>
        </w:tc>
        <w:tc>
          <w:tcPr>
            <w:tcW w:w="3605" w:type="dxa"/>
            <w:tcBorders>
              <w:top w:val="nil"/>
              <w:left w:val="nil"/>
              <w:bottom w:val="single" w:sz="4" w:space="0" w:color="auto"/>
              <w:right w:val="nil"/>
            </w:tcBorders>
            <w:shd w:val="clear" w:color="auto" w:fill="auto"/>
            <w:noWrap/>
            <w:vAlign w:val="center"/>
          </w:tcPr>
          <w:p w14:paraId="3575811A"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roofErr w:type="spellStart"/>
            <w:r w:rsidRPr="00561DD3">
              <w:rPr>
                <w:rFonts w:ascii="Times New Roman" w:eastAsia="Times New Roman" w:hAnsi="Times New Roman"/>
                <w:color w:val="000000" w:themeColor="text1"/>
                <w:sz w:val="20"/>
                <w:szCs w:val="20"/>
                <w:lang w:val="en-US"/>
              </w:rPr>
              <w:t>Kabupaten</w:t>
            </w:r>
            <w:proofErr w:type="spellEnd"/>
            <w:r w:rsidRPr="00561DD3">
              <w:rPr>
                <w:rFonts w:ascii="Times New Roman" w:eastAsia="Times New Roman" w:hAnsi="Times New Roman"/>
                <w:color w:val="000000" w:themeColor="text1"/>
                <w:sz w:val="20"/>
                <w:szCs w:val="20"/>
                <w:lang w:val="en-US"/>
              </w:rPr>
              <w:t xml:space="preserve"> </w:t>
            </w:r>
            <w:proofErr w:type="spellStart"/>
            <w:r w:rsidRPr="00561DD3">
              <w:rPr>
                <w:rFonts w:ascii="Times New Roman" w:eastAsia="Times New Roman" w:hAnsi="Times New Roman"/>
                <w:color w:val="000000" w:themeColor="text1"/>
                <w:sz w:val="20"/>
                <w:szCs w:val="20"/>
                <w:lang w:val="en-US"/>
              </w:rPr>
              <w:t>Sidrap</w:t>
            </w:r>
            <w:proofErr w:type="spellEnd"/>
          </w:p>
        </w:tc>
      </w:tr>
      <w:tr w:rsidR="00971F26" w:rsidRPr="00561DD3" w14:paraId="099BF7DA" w14:textId="77777777" w:rsidTr="00971F26">
        <w:trPr>
          <w:trHeight w:val="300"/>
          <w:jc w:val="center"/>
        </w:trPr>
        <w:tc>
          <w:tcPr>
            <w:tcW w:w="461" w:type="dxa"/>
            <w:vMerge w:val="restart"/>
            <w:tcBorders>
              <w:top w:val="single" w:sz="4" w:space="0" w:color="auto"/>
              <w:left w:val="nil"/>
              <w:bottom w:val="nil"/>
              <w:right w:val="nil"/>
            </w:tcBorders>
            <w:shd w:val="clear" w:color="auto" w:fill="auto"/>
            <w:noWrap/>
            <w:vAlign w:val="center"/>
            <w:hideMark/>
          </w:tcPr>
          <w:p w14:paraId="62714BEF"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5</w:t>
            </w:r>
          </w:p>
        </w:tc>
        <w:tc>
          <w:tcPr>
            <w:tcW w:w="1684" w:type="dxa"/>
            <w:vMerge w:val="restart"/>
            <w:tcBorders>
              <w:top w:val="single" w:sz="4" w:space="0" w:color="auto"/>
              <w:left w:val="nil"/>
              <w:bottom w:val="nil"/>
              <w:right w:val="nil"/>
            </w:tcBorders>
            <w:shd w:val="clear" w:color="auto" w:fill="auto"/>
            <w:noWrap/>
            <w:vAlign w:val="center"/>
            <w:hideMark/>
          </w:tcPr>
          <w:p w14:paraId="2F7B0457"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2016</w:t>
            </w:r>
          </w:p>
        </w:tc>
        <w:tc>
          <w:tcPr>
            <w:tcW w:w="673" w:type="dxa"/>
            <w:tcBorders>
              <w:top w:val="single" w:sz="4" w:space="0" w:color="auto"/>
              <w:left w:val="nil"/>
              <w:bottom w:val="nil"/>
              <w:right w:val="nil"/>
            </w:tcBorders>
            <w:vAlign w:val="center"/>
          </w:tcPr>
          <w:p w14:paraId="1D624264"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25</w:t>
            </w:r>
          </w:p>
        </w:tc>
        <w:tc>
          <w:tcPr>
            <w:tcW w:w="2222" w:type="dxa"/>
            <w:tcBorders>
              <w:top w:val="single" w:sz="4" w:space="0" w:color="auto"/>
              <w:left w:val="nil"/>
              <w:bottom w:val="nil"/>
              <w:right w:val="nil"/>
            </w:tcBorders>
            <w:vAlign w:val="center"/>
          </w:tcPr>
          <w:p w14:paraId="5D99C66D" w14:textId="5943C88F" w:rsidR="00127CE2" w:rsidRPr="00561DD3" w:rsidRDefault="00971F26" w:rsidP="00971F26">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Degree-Library Science</w:t>
            </w:r>
          </w:p>
        </w:tc>
        <w:tc>
          <w:tcPr>
            <w:tcW w:w="3605" w:type="dxa"/>
            <w:tcBorders>
              <w:top w:val="single" w:sz="4" w:space="0" w:color="auto"/>
              <w:left w:val="nil"/>
              <w:bottom w:val="nil"/>
              <w:right w:val="nil"/>
            </w:tcBorders>
            <w:shd w:val="clear" w:color="auto" w:fill="auto"/>
            <w:noWrap/>
            <w:vAlign w:val="center"/>
          </w:tcPr>
          <w:p w14:paraId="6F5E241A"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roofErr w:type="spellStart"/>
            <w:r w:rsidRPr="00561DD3">
              <w:rPr>
                <w:rFonts w:ascii="Times New Roman" w:eastAsia="Times New Roman" w:hAnsi="Times New Roman"/>
                <w:color w:val="000000" w:themeColor="text1"/>
                <w:sz w:val="20"/>
                <w:szCs w:val="20"/>
                <w:lang w:val="en-US"/>
              </w:rPr>
              <w:t>Kabupaten</w:t>
            </w:r>
            <w:proofErr w:type="spellEnd"/>
            <w:r w:rsidRPr="00561DD3">
              <w:rPr>
                <w:rFonts w:ascii="Times New Roman" w:eastAsia="Times New Roman" w:hAnsi="Times New Roman"/>
                <w:color w:val="000000" w:themeColor="text1"/>
                <w:sz w:val="20"/>
                <w:szCs w:val="20"/>
                <w:lang w:val="en-US"/>
              </w:rPr>
              <w:t xml:space="preserve"> </w:t>
            </w:r>
            <w:proofErr w:type="spellStart"/>
            <w:r w:rsidRPr="00561DD3">
              <w:rPr>
                <w:rFonts w:ascii="Times New Roman" w:eastAsia="Times New Roman" w:hAnsi="Times New Roman"/>
                <w:color w:val="000000" w:themeColor="text1"/>
                <w:sz w:val="20"/>
                <w:szCs w:val="20"/>
                <w:lang w:val="en-US"/>
              </w:rPr>
              <w:t>Bantaeng</w:t>
            </w:r>
            <w:proofErr w:type="spellEnd"/>
            <w:r w:rsidRPr="00561DD3">
              <w:rPr>
                <w:rFonts w:ascii="Times New Roman" w:eastAsia="Times New Roman" w:hAnsi="Times New Roman"/>
                <w:color w:val="000000" w:themeColor="text1"/>
                <w:sz w:val="20"/>
                <w:szCs w:val="20"/>
                <w:lang w:val="en-US"/>
              </w:rPr>
              <w:t xml:space="preserve"> </w:t>
            </w:r>
          </w:p>
        </w:tc>
      </w:tr>
      <w:tr w:rsidR="00971F26" w:rsidRPr="00561DD3" w14:paraId="109788A9" w14:textId="77777777" w:rsidTr="00971F26">
        <w:trPr>
          <w:trHeight w:val="300"/>
          <w:jc w:val="center"/>
        </w:trPr>
        <w:tc>
          <w:tcPr>
            <w:tcW w:w="461" w:type="dxa"/>
            <w:vMerge/>
            <w:tcBorders>
              <w:top w:val="nil"/>
              <w:left w:val="nil"/>
              <w:bottom w:val="single" w:sz="4" w:space="0" w:color="auto"/>
              <w:right w:val="nil"/>
            </w:tcBorders>
            <w:shd w:val="clear" w:color="auto" w:fill="auto"/>
            <w:noWrap/>
            <w:vAlign w:val="center"/>
            <w:hideMark/>
          </w:tcPr>
          <w:p w14:paraId="3F802A28"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
        </w:tc>
        <w:tc>
          <w:tcPr>
            <w:tcW w:w="1684" w:type="dxa"/>
            <w:vMerge/>
            <w:tcBorders>
              <w:top w:val="nil"/>
              <w:left w:val="nil"/>
              <w:bottom w:val="single" w:sz="4" w:space="0" w:color="auto"/>
              <w:right w:val="nil"/>
            </w:tcBorders>
            <w:shd w:val="clear" w:color="auto" w:fill="auto"/>
            <w:noWrap/>
            <w:vAlign w:val="center"/>
            <w:hideMark/>
          </w:tcPr>
          <w:p w14:paraId="32DE10B5"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p>
        </w:tc>
        <w:tc>
          <w:tcPr>
            <w:tcW w:w="673" w:type="dxa"/>
            <w:tcBorders>
              <w:top w:val="nil"/>
              <w:left w:val="nil"/>
              <w:bottom w:val="single" w:sz="4" w:space="0" w:color="auto"/>
              <w:right w:val="nil"/>
            </w:tcBorders>
            <w:vAlign w:val="center"/>
          </w:tcPr>
          <w:p w14:paraId="0C33B0DF" w14:textId="77777777"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25</w:t>
            </w:r>
          </w:p>
        </w:tc>
        <w:tc>
          <w:tcPr>
            <w:tcW w:w="2222" w:type="dxa"/>
            <w:tcBorders>
              <w:top w:val="nil"/>
              <w:left w:val="nil"/>
              <w:bottom w:val="single" w:sz="4" w:space="0" w:color="auto"/>
              <w:right w:val="nil"/>
            </w:tcBorders>
            <w:vAlign w:val="center"/>
          </w:tcPr>
          <w:p w14:paraId="36150892" w14:textId="55F95912" w:rsidR="00127CE2" w:rsidRPr="00561DD3" w:rsidRDefault="00971F26" w:rsidP="00971F26">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Degree-Management</w:t>
            </w:r>
          </w:p>
        </w:tc>
        <w:tc>
          <w:tcPr>
            <w:tcW w:w="3605" w:type="dxa"/>
            <w:tcBorders>
              <w:top w:val="nil"/>
              <w:left w:val="nil"/>
              <w:bottom w:val="single" w:sz="4" w:space="0" w:color="auto"/>
              <w:right w:val="nil"/>
            </w:tcBorders>
            <w:shd w:val="clear" w:color="auto" w:fill="auto"/>
            <w:noWrap/>
            <w:vAlign w:val="center"/>
          </w:tcPr>
          <w:p w14:paraId="5FF68D4C" w14:textId="77777777"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Kota Makassar</w:t>
            </w:r>
          </w:p>
        </w:tc>
      </w:tr>
      <w:tr w:rsidR="00971F26" w:rsidRPr="00561DD3" w14:paraId="3BCB0B5D" w14:textId="77777777" w:rsidTr="00971F26">
        <w:trPr>
          <w:trHeight w:val="300"/>
          <w:jc w:val="center"/>
        </w:trPr>
        <w:tc>
          <w:tcPr>
            <w:tcW w:w="461" w:type="dxa"/>
            <w:tcBorders>
              <w:top w:val="single" w:sz="4" w:space="0" w:color="auto"/>
              <w:left w:val="nil"/>
              <w:bottom w:val="nil"/>
              <w:right w:val="nil"/>
            </w:tcBorders>
            <w:shd w:val="clear" w:color="auto" w:fill="auto"/>
            <w:noWrap/>
            <w:vAlign w:val="center"/>
          </w:tcPr>
          <w:p w14:paraId="227D063C" w14:textId="27922022"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6</w:t>
            </w:r>
          </w:p>
        </w:tc>
        <w:tc>
          <w:tcPr>
            <w:tcW w:w="1684" w:type="dxa"/>
            <w:tcBorders>
              <w:top w:val="single" w:sz="4" w:space="0" w:color="auto"/>
              <w:left w:val="nil"/>
              <w:bottom w:val="nil"/>
              <w:right w:val="nil"/>
            </w:tcBorders>
            <w:shd w:val="clear" w:color="auto" w:fill="auto"/>
            <w:noWrap/>
            <w:vAlign w:val="center"/>
          </w:tcPr>
          <w:p w14:paraId="3164F993" w14:textId="08210EF5"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2018</w:t>
            </w:r>
          </w:p>
        </w:tc>
        <w:tc>
          <w:tcPr>
            <w:tcW w:w="673" w:type="dxa"/>
            <w:tcBorders>
              <w:top w:val="single" w:sz="4" w:space="0" w:color="auto"/>
              <w:left w:val="nil"/>
              <w:bottom w:val="nil"/>
              <w:right w:val="nil"/>
            </w:tcBorders>
            <w:vAlign w:val="center"/>
          </w:tcPr>
          <w:p w14:paraId="09C744B6" w14:textId="4DC26D28" w:rsidR="00127CE2" w:rsidRPr="00561DD3" w:rsidRDefault="00127CE2" w:rsidP="00242E75">
            <w:pPr>
              <w:spacing w:after="0" w:line="240" w:lineRule="auto"/>
              <w:jc w:val="center"/>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25</w:t>
            </w:r>
          </w:p>
        </w:tc>
        <w:tc>
          <w:tcPr>
            <w:tcW w:w="2222" w:type="dxa"/>
            <w:tcBorders>
              <w:top w:val="single" w:sz="4" w:space="0" w:color="auto"/>
              <w:left w:val="nil"/>
              <w:bottom w:val="nil"/>
              <w:right w:val="nil"/>
            </w:tcBorders>
            <w:vAlign w:val="center"/>
          </w:tcPr>
          <w:p w14:paraId="3CA3B875" w14:textId="458B2A4D" w:rsidR="00127CE2" w:rsidRPr="00561DD3" w:rsidRDefault="00971F26" w:rsidP="00242E75">
            <w:pPr>
              <w:spacing w:after="0" w:line="24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Bachelor Degree-Business Administration</w:t>
            </w:r>
          </w:p>
        </w:tc>
        <w:tc>
          <w:tcPr>
            <w:tcW w:w="3605" w:type="dxa"/>
            <w:tcBorders>
              <w:top w:val="single" w:sz="4" w:space="0" w:color="auto"/>
              <w:left w:val="nil"/>
              <w:bottom w:val="nil"/>
              <w:right w:val="nil"/>
            </w:tcBorders>
            <w:shd w:val="clear" w:color="auto" w:fill="auto"/>
            <w:noWrap/>
            <w:vAlign w:val="center"/>
          </w:tcPr>
          <w:p w14:paraId="6FE83F23" w14:textId="6B01A08F" w:rsidR="00127CE2" w:rsidRPr="00561DD3" w:rsidRDefault="00127CE2" w:rsidP="00242E75">
            <w:pPr>
              <w:spacing w:after="0" w:line="240" w:lineRule="auto"/>
              <w:jc w:val="both"/>
              <w:rPr>
                <w:rFonts w:ascii="Times New Roman" w:eastAsia="Times New Roman" w:hAnsi="Times New Roman"/>
                <w:color w:val="000000" w:themeColor="text1"/>
                <w:sz w:val="20"/>
                <w:szCs w:val="20"/>
                <w:lang w:val="en-US"/>
              </w:rPr>
            </w:pPr>
            <w:r w:rsidRPr="00561DD3">
              <w:rPr>
                <w:rFonts w:ascii="Times New Roman" w:eastAsia="Times New Roman" w:hAnsi="Times New Roman"/>
                <w:color w:val="000000" w:themeColor="text1"/>
                <w:sz w:val="20"/>
                <w:szCs w:val="20"/>
                <w:lang w:val="en-US"/>
              </w:rPr>
              <w:t>Kota Makassar</w:t>
            </w:r>
          </w:p>
        </w:tc>
      </w:tr>
      <w:tr w:rsidR="00971F26" w:rsidRPr="00561DD3" w14:paraId="62CF739A" w14:textId="77777777" w:rsidTr="00971F26">
        <w:trPr>
          <w:trHeight w:val="300"/>
          <w:jc w:val="center"/>
        </w:trPr>
        <w:tc>
          <w:tcPr>
            <w:tcW w:w="2145" w:type="dxa"/>
            <w:gridSpan w:val="2"/>
            <w:tcBorders>
              <w:top w:val="single" w:sz="4" w:space="0" w:color="auto"/>
              <w:left w:val="nil"/>
              <w:bottom w:val="single" w:sz="4" w:space="0" w:color="auto"/>
              <w:right w:val="nil"/>
            </w:tcBorders>
            <w:shd w:val="clear" w:color="auto" w:fill="D9D9D9" w:themeFill="background1" w:themeFillShade="D9"/>
            <w:noWrap/>
            <w:vAlign w:val="center"/>
          </w:tcPr>
          <w:p w14:paraId="20626C06" w14:textId="4F2A38E3" w:rsidR="00127CE2" w:rsidRPr="00561DD3" w:rsidRDefault="00971F26" w:rsidP="00242E75">
            <w:pPr>
              <w:spacing w:after="0" w:line="240" w:lineRule="auto"/>
              <w:jc w:val="both"/>
              <w:rPr>
                <w:rFonts w:ascii="Times New Roman" w:eastAsia="Times New Roman" w:hAnsi="Times New Roman"/>
                <w:b/>
                <w:color w:val="000000" w:themeColor="text1"/>
                <w:sz w:val="20"/>
                <w:szCs w:val="20"/>
                <w:lang w:val="en-US"/>
              </w:rPr>
            </w:pPr>
            <w:r>
              <w:rPr>
                <w:rFonts w:ascii="Times New Roman" w:eastAsia="Times New Roman" w:hAnsi="Times New Roman"/>
                <w:b/>
                <w:color w:val="000000" w:themeColor="text1"/>
                <w:sz w:val="20"/>
                <w:szCs w:val="20"/>
                <w:lang w:val="en-US"/>
              </w:rPr>
              <w:t>Total</w:t>
            </w:r>
          </w:p>
        </w:tc>
        <w:tc>
          <w:tcPr>
            <w:tcW w:w="673" w:type="dxa"/>
            <w:tcBorders>
              <w:top w:val="single" w:sz="4" w:space="0" w:color="auto"/>
              <w:left w:val="nil"/>
              <w:bottom w:val="single" w:sz="4" w:space="0" w:color="auto"/>
              <w:right w:val="nil"/>
            </w:tcBorders>
            <w:shd w:val="clear" w:color="auto" w:fill="D9D9D9" w:themeFill="background1" w:themeFillShade="D9"/>
            <w:noWrap/>
            <w:vAlign w:val="center"/>
          </w:tcPr>
          <w:p w14:paraId="7AD6F798" w14:textId="7F51AE03" w:rsidR="00127CE2" w:rsidRPr="00561DD3" w:rsidRDefault="00127CE2" w:rsidP="00242E75">
            <w:pPr>
              <w:spacing w:after="0" w:line="240" w:lineRule="auto"/>
              <w:jc w:val="center"/>
              <w:rPr>
                <w:rFonts w:ascii="Times New Roman" w:eastAsia="Times New Roman" w:hAnsi="Times New Roman"/>
                <w:b/>
                <w:color w:val="000000" w:themeColor="text1"/>
                <w:sz w:val="20"/>
                <w:szCs w:val="20"/>
                <w:lang w:val="en-US"/>
              </w:rPr>
            </w:pPr>
            <w:r w:rsidRPr="00561DD3">
              <w:rPr>
                <w:rFonts w:ascii="Times New Roman" w:eastAsia="Times New Roman" w:hAnsi="Times New Roman"/>
                <w:b/>
                <w:color w:val="000000" w:themeColor="text1"/>
                <w:sz w:val="20"/>
                <w:szCs w:val="20"/>
                <w:lang w:val="en-US"/>
              </w:rPr>
              <w:t>320</w:t>
            </w:r>
          </w:p>
        </w:tc>
        <w:tc>
          <w:tcPr>
            <w:tcW w:w="2222" w:type="dxa"/>
            <w:tcBorders>
              <w:top w:val="single" w:sz="4" w:space="0" w:color="auto"/>
              <w:left w:val="nil"/>
              <w:bottom w:val="single" w:sz="4" w:space="0" w:color="auto"/>
              <w:right w:val="nil"/>
            </w:tcBorders>
            <w:shd w:val="clear" w:color="auto" w:fill="D9D9D9" w:themeFill="background1" w:themeFillShade="D9"/>
            <w:vAlign w:val="center"/>
          </w:tcPr>
          <w:p w14:paraId="23E5851F" w14:textId="77777777" w:rsidR="00127CE2" w:rsidRPr="00561DD3" w:rsidRDefault="00127CE2" w:rsidP="00242E75">
            <w:pPr>
              <w:spacing w:after="0" w:line="240" w:lineRule="auto"/>
              <w:jc w:val="both"/>
              <w:rPr>
                <w:rFonts w:ascii="Times New Roman" w:eastAsia="Times New Roman" w:hAnsi="Times New Roman"/>
                <w:b/>
                <w:color w:val="000000" w:themeColor="text1"/>
                <w:sz w:val="20"/>
                <w:szCs w:val="20"/>
                <w:lang w:val="en-US"/>
              </w:rPr>
            </w:pPr>
          </w:p>
        </w:tc>
        <w:tc>
          <w:tcPr>
            <w:tcW w:w="3605" w:type="dxa"/>
            <w:tcBorders>
              <w:top w:val="single" w:sz="4" w:space="0" w:color="auto"/>
              <w:left w:val="nil"/>
              <w:bottom w:val="single" w:sz="4" w:space="0" w:color="auto"/>
              <w:right w:val="nil"/>
            </w:tcBorders>
            <w:shd w:val="clear" w:color="auto" w:fill="D9D9D9" w:themeFill="background1" w:themeFillShade="D9"/>
            <w:vAlign w:val="center"/>
          </w:tcPr>
          <w:p w14:paraId="3730B654" w14:textId="77777777" w:rsidR="00127CE2" w:rsidRPr="00561DD3" w:rsidRDefault="00127CE2" w:rsidP="00242E75">
            <w:pPr>
              <w:spacing w:after="0" w:line="240" w:lineRule="auto"/>
              <w:jc w:val="both"/>
              <w:rPr>
                <w:rFonts w:ascii="Times New Roman" w:eastAsia="Times New Roman" w:hAnsi="Times New Roman"/>
                <w:b/>
                <w:color w:val="000000" w:themeColor="text1"/>
                <w:sz w:val="20"/>
                <w:szCs w:val="20"/>
                <w:lang w:val="en-US"/>
              </w:rPr>
            </w:pPr>
          </w:p>
        </w:tc>
      </w:tr>
    </w:tbl>
    <w:p w14:paraId="796749E3" w14:textId="77777777" w:rsidR="00A91116" w:rsidRPr="00561DD3" w:rsidRDefault="00A91116" w:rsidP="00242E75">
      <w:pPr>
        <w:spacing w:after="0" w:line="240" w:lineRule="auto"/>
        <w:jc w:val="both"/>
        <w:rPr>
          <w:rFonts w:ascii="Times New Roman" w:eastAsia="Times New Roman" w:hAnsi="Times New Roman"/>
          <w:color w:val="000000" w:themeColor="text1"/>
          <w:sz w:val="24"/>
          <w:szCs w:val="24"/>
          <w:lang w:val="en-US"/>
        </w:rPr>
      </w:pPr>
    </w:p>
    <w:p w14:paraId="514D1254" w14:textId="27920D0C" w:rsidR="00980E45" w:rsidRPr="00561DD3" w:rsidRDefault="00980E45" w:rsidP="00242E75">
      <w:pPr>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In accordance with the background information, the fundamental problems of this study concentrate on whether self-efficacy affects self-regulated learning, whether academic creativity affects self-regulated learning, and whether self-efficacy and academic creativity altogether affect the paths where students are able to </w:t>
      </w:r>
      <w:r w:rsidRPr="00971F26">
        <w:rPr>
          <w:rFonts w:ascii="Times New Roman" w:hAnsi="Times New Roman"/>
          <w:color w:val="000000" w:themeColor="text1"/>
          <w:sz w:val="24"/>
          <w:szCs w:val="24"/>
        </w:rPr>
        <w:t>regulate</w:t>
      </w:r>
      <w:r w:rsidRPr="00561DD3">
        <w:rPr>
          <w:rFonts w:ascii="Times New Roman" w:hAnsi="Times New Roman"/>
          <w:color w:val="000000" w:themeColor="text1"/>
          <w:sz w:val="24"/>
          <w:szCs w:val="24"/>
        </w:rPr>
        <w:t xml:space="preserve"> their own learning. </w:t>
      </w:r>
    </w:p>
    <w:p w14:paraId="70535AD6" w14:textId="7560EC97" w:rsidR="00A91116" w:rsidRPr="00561DD3" w:rsidRDefault="00A91116" w:rsidP="00242E75">
      <w:pPr>
        <w:pStyle w:val="ListParagraph"/>
        <w:tabs>
          <w:tab w:val="left" w:pos="0"/>
          <w:tab w:val="left" w:pos="360"/>
        </w:tabs>
        <w:spacing w:after="0" w:line="240" w:lineRule="auto"/>
        <w:ind w:left="0"/>
        <w:jc w:val="both"/>
        <w:rPr>
          <w:rFonts w:ascii="Times New Roman" w:hAnsi="Times New Roman"/>
          <w:color w:val="000000" w:themeColor="text1"/>
          <w:sz w:val="24"/>
          <w:szCs w:val="24"/>
          <w:lang w:val="id-ID"/>
        </w:rPr>
      </w:pPr>
    </w:p>
    <w:p w14:paraId="2261605B" w14:textId="19A405D9" w:rsidR="00980E45" w:rsidRPr="00561DD3" w:rsidRDefault="00980E45" w:rsidP="00242E75">
      <w:pPr>
        <w:pStyle w:val="ListParagraph"/>
        <w:tabs>
          <w:tab w:val="left" w:pos="0"/>
          <w:tab w:val="left" w:pos="360"/>
        </w:tabs>
        <w:spacing w:after="0" w:line="240" w:lineRule="auto"/>
        <w:ind w:left="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lang w:val="en-US"/>
        </w:rPr>
        <w:t>The objectives of the study are linked with the development of hypotheses</w:t>
      </w:r>
      <w:r w:rsidR="00FD2A40" w:rsidRPr="00561DD3">
        <w:rPr>
          <w:rFonts w:ascii="Times New Roman" w:hAnsi="Times New Roman"/>
          <w:color w:val="000000" w:themeColor="text1"/>
          <w:sz w:val="24"/>
          <w:szCs w:val="24"/>
          <w:lang w:val="en-US"/>
        </w:rPr>
        <w:t xml:space="preserve"> used </w:t>
      </w:r>
      <w:r w:rsidR="00971F26">
        <w:rPr>
          <w:rFonts w:ascii="Times New Roman" w:hAnsi="Times New Roman"/>
          <w:color w:val="000000" w:themeColor="text1"/>
          <w:sz w:val="24"/>
          <w:szCs w:val="24"/>
          <w:lang w:val="en-US"/>
        </w:rPr>
        <w:t xml:space="preserve">as the </w:t>
      </w:r>
      <w:r w:rsidR="00FD2A40" w:rsidRPr="00561DD3">
        <w:rPr>
          <w:rFonts w:ascii="Times New Roman" w:hAnsi="Times New Roman"/>
          <w:color w:val="000000" w:themeColor="text1"/>
          <w:sz w:val="24"/>
          <w:szCs w:val="24"/>
          <w:lang w:val="en-US"/>
        </w:rPr>
        <w:t>statements of the study</w:t>
      </w:r>
      <w:r w:rsidRPr="00561DD3">
        <w:rPr>
          <w:rFonts w:ascii="Times New Roman" w:hAnsi="Times New Roman"/>
          <w:color w:val="000000" w:themeColor="text1"/>
          <w:sz w:val="24"/>
          <w:szCs w:val="24"/>
          <w:lang w:val="en-US"/>
        </w:rPr>
        <w:t xml:space="preserve"> provided in the later section </w:t>
      </w:r>
      <w:r w:rsidR="00FD2A40" w:rsidRPr="00561DD3">
        <w:rPr>
          <w:rFonts w:ascii="Times New Roman" w:hAnsi="Times New Roman"/>
          <w:color w:val="000000" w:themeColor="text1"/>
          <w:sz w:val="24"/>
          <w:szCs w:val="24"/>
          <w:lang w:val="en-US"/>
        </w:rPr>
        <w:t xml:space="preserve">to guide the scope, direction and depth </w:t>
      </w:r>
      <w:r w:rsidR="00BD4673" w:rsidRPr="00561DD3">
        <w:rPr>
          <w:rFonts w:ascii="Times New Roman" w:hAnsi="Times New Roman"/>
          <w:color w:val="000000" w:themeColor="text1"/>
          <w:sz w:val="24"/>
          <w:szCs w:val="24"/>
          <w:lang w:val="en-US"/>
        </w:rPr>
        <w:t xml:space="preserve">of the research activities, </w:t>
      </w:r>
      <w:r w:rsidR="00BD4673" w:rsidRPr="00971F26">
        <w:rPr>
          <w:rFonts w:ascii="Times New Roman" w:hAnsi="Times New Roman"/>
          <w:color w:val="000000" w:themeColor="text1"/>
          <w:sz w:val="24"/>
          <w:szCs w:val="24"/>
          <w:lang w:val="en-US"/>
        </w:rPr>
        <w:t>i.e</w:t>
      </w:r>
      <w:r w:rsidR="00BD4673" w:rsidRPr="00561DD3">
        <w:rPr>
          <w:rFonts w:ascii="Times New Roman" w:hAnsi="Times New Roman"/>
          <w:color w:val="000000" w:themeColor="text1"/>
          <w:sz w:val="24"/>
          <w:szCs w:val="24"/>
          <w:lang w:val="en-US"/>
        </w:rPr>
        <w:t xml:space="preserve">., observing the nature of self-regulated learning at UPBJJ-UT Makassar, establishing the impacts of self-efficacy and academic creativity on the development of self-regulated learning and settling on </w:t>
      </w:r>
      <w:r w:rsidR="00BD4673" w:rsidRPr="00971F26">
        <w:rPr>
          <w:rFonts w:ascii="Times New Roman" w:hAnsi="Times New Roman"/>
          <w:color w:val="000000" w:themeColor="text1"/>
          <w:sz w:val="24"/>
          <w:szCs w:val="24"/>
          <w:lang w:val="en-US"/>
        </w:rPr>
        <w:t xml:space="preserve">manageable </w:t>
      </w:r>
      <w:r w:rsidR="00BD4673" w:rsidRPr="00561DD3">
        <w:rPr>
          <w:rFonts w:ascii="Times New Roman" w:hAnsi="Times New Roman"/>
          <w:color w:val="000000" w:themeColor="text1"/>
          <w:sz w:val="24"/>
          <w:szCs w:val="24"/>
          <w:lang w:val="en-US"/>
        </w:rPr>
        <w:t xml:space="preserve">recommendation to the strategic management </w:t>
      </w:r>
      <w:r w:rsidR="002C0652" w:rsidRPr="00561DD3">
        <w:rPr>
          <w:rFonts w:ascii="Times New Roman" w:hAnsi="Times New Roman"/>
          <w:color w:val="000000" w:themeColor="text1"/>
          <w:sz w:val="24"/>
          <w:szCs w:val="24"/>
          <w:lang w:val="en-US"/>
        </w:rPr>
        <w:t>of</w:t>
      </w:r>
      <w:r w:rsidR="00BD4673" w:rsidRPr="00561DD3">
        <w:rPr>
          <w:rFonts w:ascii="Times New Roman" w:hAnsi="Times New Roman"/>
          <w:color w:val="000000" w:themeColor="text1"/>
          <w:sz w:val="24"/>
          <w:szCs w:val="24"/>
          <w:lang w:val="en-US"/>
        </w:rPr>
        <w:t xml:space="preserve"> UPBJJ-UT Makassar in terms of enhancing the effectiveness and </w:t>
      </w:r>
      <w:r w:rsidR="00BD4673" w:rsidRPr="00971F26">
        <w:rPr>
          <w:rFonts w:ascii="Times New Roman" w:hAnsi="Times New Roman"/>
          <w:color w:val="000000" w:themeColor="text1"/>
          <w:sz w:val="24"/>
          <w:szCs w:val="24"/>
          <w:lang w:val="en-US"/>
        </w:rPr>
        <w:t xml:space="preserve">sustainable </w:t>
      </w:r>
      <w:r w:rsidR="00BD4673" w:rsidRPr="00561DD3">
        <w:rPr>
          <w:rFonts w:ascii="Times New Roman" w:hAnsi="Times New Roman"/>
          <w:color w:val="000000" w:themeColor="text1"/>
          <w:sz w:val="24"/>
          <w:szCs w:val="24"/>
          <w:lang w:val="en-US"/>
        </w:rPr>
        <w:t xml:space="preserve">productivity of self-regulated learning among its students. </w:t>
      </w:r>
      <w:r w:rsidR="00FD2A40" w:rsidRPr="00561DD3">
        <w:rPr>
          <w:rFonts w:ascii="Times New Roman" w:hAnsi="Times New Roman"/>
          <w:color w:val="000000" w:themeColor="text1"/>
          <w:sz w:val="24"/>
          <w:szCs w:val="24"/>
          <w:lang w:val="en-US"/>
        </w:rPr>
        <w:t xml:space="preserve"> </w:t>
      </w:r>
    </w:p>
    <w:p w14:paraId="334AAA6D" w14:textId="77777777" w:rsidR="00D403EE" w:rsidRPr="00561DD3" w:rsidRDefault="00D403EE" w:rsidP="00242E75">
      <w:pPr>
        <w:tabs>
          <w:tab w:val="left" w:pos="360"/>
          <w:tab w:val="left" w:pos="567"/>
          <w:tab w:val="left" w:pos="900"/>
        </w:tabs>
        <w:spacing w:after="0" w:line="240" w:lineRule="auto"/>
        <w:jc w:val="both"/>
        <w:rPr>
          <w:rFonts w:ascii="Times New Roman" w:hAnsi="Times New Roman"/>
          <w:color w:val="000000" w:themeColor="text1"/>
          <w:sz w:val="24"/>
          <w:szCs w:val="24"/>
          <w:lang w:val="en-US"/>
        </w:rPr>
      </w:pPr>
    </w:p>
    <w:p w14:paraId="35E1ACD1" w14:textId="4B32EA13" w:rsidR="00A91116" w:rsidRPr="00561DD3" w:rsidRDefault="002C0652" w:rsidP="00242E75">
      <w:pPr>
        <w:pStyle w:val="Heading1"/>
        <w:numPr>
          <w:ilvl w:val="0"/>
          <w:numId w:val="20"/>
        </w:numPr>
        <w:tabs>
          <w:tab w:val="left" w:pos="360"/>
        </w:tabs>
        <w:spacing w:before="0" w:after="0"/>
        <w:ind w:left="0" w:firstLine="0"/>
        <w:rPr>
          <w:rFonts w:ascii="Times New Roman" w:hAnsi="Times New Roman"/>
          <w:color w:val="000000" w:themeColor="text1"/>
          <w:lang w:val="en-GB"/>
        </w:rPr>
      </w:pPr>
      <w:r w:rsidRPr="00561DD3">
        <w:rPr>
          <w:rFonts w:ascii="Times New Roman" w:hAnsi="Times New Roman"/>
          <w:color w:val="000000" w:themeColor="text1"/>
          <w:lang w:val="en-GB"/>
        </w:rPr>
        <w:t>LITERATURE REVIEW AND HYPHOTESI</w:t>
      </w:r>
      <w:r w:rsidR="00A91116" w:rsidRPr="00561DD3">
        <w:rPr>
          <w:rFonts w:ascii="Times New Roman" w:hAnsi="Times New Roman"/>
          <w:color w:val="000000" w:themeColor="text1"/>
          <w:lang w:val="en-GB"/>
        </w:rPr>
        <w:t xml:space="preserve">S DEVELOPMENT </w:t>
      </w:r>
    </w:p>
    <w:p w14:paraId="50237D8A" w14:textId="1F13173B" w:rsidR="00891BA4" w:rsidRPr="002D15EC" w:rsidRDefault="00971F26" w:rsidP="002D15EC">
      <w:pPr>
        <w:pStyle w:val="ListParagraph"/>
        <w:numPr>
          <w:ilvl w:val="1"/>
          <w:numId w:val="20"/>
        </w:numPr>
        <w:tabs>
          <w:tab w:val="left" w:pos="284"/>
        </w:tabs>
        <w:spacing w:after="0" w:line="240" w:lineRule="auto"/>
        <w:ind w:left="360"/>
        <w:jc w:val="both"/>
        <w:rPr>
          <w:rFonts w:ascii="Times New Roman" w:hAnsi="Times New Roman"/>
          <w:b/>
          <w:color w:val="000000" w:themeColor="text1"/>
          <w:sz w:val="24"/>
          <w:szCs w:val="24"/>
          <w:lang w:val="en-US"/>
        </w:rPr>
      </w:pPr>
      <w:r w:rsidRPr="002D15EC">
        <w:rPr>
          <w:rFonts w:ascii="Times New Roman" w:hAnsi="Times New Roman"/>
          <w:b/>
          <w:color w:val="000000" w:themeColor="text1"/>
          <w:sz w:val="24"/>
          <w:szCs w:val="24"/>
        </w:rPr>
        <w:t>Self-Efficacy</w:t>
      </w:r>
    </w:p>
    <w:p w14:paraId="1EE39996" w14:textId="2C285866" w:rsidR="00536B7F" w:rsidRPr="00561DD3" w:rsidRDefault="00536B7F" w:rsidP="00242E75">
      <w:pPr>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The concept of self-efficacy was first coined by Albert Bandura in </w:t>
      </w:r>
      <w:proofErr w:type="spellStart"/>
      <w:r w:rsidRPr="00561DD3">
        <w:rPr>
          <w:rFonts w:ascii="Times New Roman" w:hAnsi="Times New Roman"/>
          <w:color w:val="000000" w:themeColor="text1"/>
          <w:sz w:val="24"/>
          <w:szCs w:val="24"/>
        </w:rPr>
        <w:t>Yufita</w:t>
      </w:r>
      <w:proofErr w:type="spellEnd"/>
      <w:r w:rsidRPr="00561DD3">
        <w:rPr>
          <w:rFonts w:ascii="Times New Roman" w:hAnsi="Times New Roman"/>
          <w:color w:val="000000" w:themeColor="text1"/>
          <w:sz w:val="24"/>
          <w:szCs w:val="24"/>
        </w:rPr>
        <w:t xml:space="preserve"> &amp; </w:t>
      </w:r>
      <w:proofErr w:type="spellStart"/>
      <w:r w:rsidRPr="00561DD3">
        <w:rPr>
          <w:rFonts w:ascii="Times New Roman" w:hAnsi="Times New Roman"/>
          <w:color w:val="000000" w:themeColor="text1"/>
          <w:sz w:val="24"/>
          <w:szCs w:val="24"/>
        </w:rPr>
        <w:t>Budiarto</w:t>
      </w:r>
      <w:proofErr w:type="spellEnd"/>
      <w:r w:rsidRPr="00561DD3">
        <w:rPr>
          <w:rFonts w:ascii="Times New Roman" w:hAnsi="Times New Roman"/>
          <w:color w:val="000000" w:themeColor="text1"/>
          <w:sz w:val="24"/>
          <w:szCs w:val="24"/>
        </w:rPr>
        <w:t xml:space="preserve"> (2006), which </w:t>
      </w:r>
      <w:r w:rsidR="00971F26">
        <w:rPr>
          <w:rFonts w:ascii="Times New Roman" w:hAnsi="Times New Roman"/>
          <w:color w:val="000000" w:themeColor="text1"/>
          <w:sz w:val="24"/>
          <w:szCs w:val="24"/>
        </w:rPr>
        <w:t xml:space="preserve">is a subset </w:t>
      </w:r>
      <w:r w:rsidR="002D15EC">
        <w:rPr>
          <w:rFonts w:ascii="Times New Roman" w:hAnsi="Times New Roman"/>
          <w:color w:val="000000" w:themeColor="text1"/>
          <w:sz w:val="24"/>
          <w:szCs w:val="24"/>
        </w:rPr>
        <w:t xml:space="preserve">of </w:t>
      </w:r>
      <w:r w:rsidRPr="00561DD3">
        <w:rPr>
          <w:rFonts w:ascii="Times New Roman" w:hAnsi="Times New Roman"/>
          <w:color w:val="000000" w:themeColor="text1"/>
          <w:sz w:val="24"/>
          <w:szCs w:val="24"/>
        </w:rPr>
        <w:t>Social Cognitive</w:t>
      </w:r>
      <w:r w:rsidR="002D15EC">
        <w:rPr>
          <w:rFonts w:ascii="Times New Roman" w:hAnsi="Times New Roman"/>
          <w:color w:val="000000" w:themeColor="text1"/>
          <w:sz w:val="24"/>
          <w:szCs w:val="24"/>
        </w:rPr>
        <w:t xml:space="preserve"> theory</w:t>
      </w:r>
      <w:r w:rsidRPr="00561DD3">
        <w:rPr>
          <w:rFonts w:ascii="Times New Roman" w:hAnsi="Times New Roman"/>
          <w:color w:val="000000" w:themeColor="text1"/>
          <w:sz w:val="24"/>
          <w:szCs w:val="24"/>
        </w:rPr>
        <w:t xml:space="preserve">. Self-efficacy </w:t>
      </w:r>
      <w:proofErr w:type="spellStart"/>
      <w:r w:rsidRPr="00561DD3">
        <w:rPr>
          <w:rFonts w:ascii="Times New Roman" w:hAnsi="Times New Roman"/>
          <w:color w:val="000000" w:themeColor="text1"/>
          <w:sz w:val="24"/>
          <w:szCs w:val="24"/>
        </w:rPr>
        <w:t>respresents</w:t>
      </w:r>
      <w:proofErr w:type="spellEnd"/>
      <w:r w:rsidRPr="00561DD3">
        <w:rPr>
          <w:rFonts w:ascii="Times New Roman" w:hAnsi="Times New Roman"/>
          <w:color w:val="000000" w:themeColor="text1"/>
          <w:sz w:val="24"/>
          <w:szCs w:val="24"/>
        </w:rPr>
        <w:t xml:space="preserve"> one of self-aspects and self-knowledge elements that significantly affects one’s daily life. Each individual perceives self-efficacy to carry out action toward a specific goal and predict various events that come along with the goal. </w:t>
      </w:r>
      <w:r w:rsidR="005A01CC" w:rsidRPr="00561DD3">
        <w:rPr>
          <w:rFonts w:ascii="Times New Roman" w:hAnsi="Times New Roman"/>
          <w:color w:val="000000" w:themeColor="text1"/>
          <w:sz w:val="24"/>
          <w:szCs w:val="24"/>
        </w:rPr>
        <w:t xml:space="preserve">With self-efficacy, individuals approach a certain situation with assurance that they can </w:t>
      </w:r>
      <w:r w:rsidR="002D15EC">
        <w:rPr>
          <w:rFonts w:ascii="Times New Roman" w:hAnsi="Times New Roman"/>
          <w:color w:val="000000" w:themeColor="text1"/>
          <w:sz w:val="24"/>
          <w:szCs w:val="24"/>
        </w:rPr>
        <w:t xml:space="preserve">have </w:t>
      </w:r>
      <w:r w:rsidR="005A01CC" w:rsidRPr="00561DD3">
        <w:rPr>
          <w:rFonts w:ascii="Times New Roman" w:hAnsi="Times New Roman"/>
          <w:color w:val="000000" w:themeColor="text1"/>
          <w:sz w:val="24"/>
          <w:szCs w:val="24"/>
        </w:rPr>
        <w:t>co</w:t>
      </w:r>
      <w:r w:rsidR="002D15EC">
        <w:rPr>
          <w:rFonts w:ascii="Times New Roman" w:hAnsi="Times New Roman"/>
          <w:color w:val="000000" w:themeColor="text1"/>
          <w:sz w:val="24"/>
          <w:szCs w:val="24"/>
        </w:rPr>
        <w:t>ntrol over it</w:t>
      </w:r>
      <w:r w:rsidR="005A01CC" w:rsidRPr="00561DD3">
        <w:rPr>
          <w:rFonts w:ascii="Times New Roman" w:hAnsi="Times New Roman"/>
          <w:color w:val="000000" w:themeColor="text1"/>
          <w:sz w:val="24"/>
          <w:szCs w:val="24"/>
        </w:rPr>
        <w:t xml:space="preserve"> and create positive outcomes. The overall notion of self-efficacy </w:t>
      </w:r>
      <w:proofErr w:type="spellStart"/>
      <w:r w:rsidR="005A01CC" w:rsidRPr="00561DD3">
        <w:rPr>
          <w:rFonts w:ascii="Times New Roman" w:hAnsi="Times New Roman"/>
          <w:color w:val="000000" w:themeColor="text1"/>
          <w:sz w:val="24"/>
          <w:szCs w:val="24"/>
        </w:rPr>
        <w:t>exemplies</w:t>
      </w:r>
      <w:proofErr w:type="spellEnd"/>
      <w:r w:rsidR="005A01CC" w:rsidRPr="00561DD3">
        <w:rPr>
          <w:rFonts w:ascii="Times New Roman" w:hAnsi="Times New Roman"/>
          <w:color w:val="000000" w:themeColor="text1"/>
          <w:sz w:val="24"/>
          <w:szCs w:val="24"/>
        </w:rPr>
        <w:t xml:space="preserve"> one’s belief in what he is capable of, particularly in meeting the challenges ahead, handling a task at hand, and arriving at a goal to achieve a desirable outcome in a certain situation.</w:t>
      </w:r>
    </w:p>
    <w:p w14:paraId="26B6B176" w14:textId="77777777" w:rsidR="004C2FEF" w:rsidRPr="00561DD3" w:rsidRDefault="004C2FEF" w:rsidP="00242E75">
      <w:pPr>
        <w:spacing w:after="0" w:line="240" w:lineRule="auto"/>
        <w:jc w:val="both"/>
        <w:rPr>
          <w:rFonts w:ascii="Times New Roman" w:hAnsi="Times New Roman"/>
          <w:color w:val="000000" w:themeColor="text1"/>
          <w:sz w:val="24"/>
          <w:szCs w:val="24"/>
        </w:rPr>
      </w:pPr>
    </w:p>
    <w:p w14:paraId="49C2B75C" w14:textId="0461C7EF" w:rsidR="004C2FEF" w:rsidRPr="00561DD3" w:rsidRDefault="00A42885" w:rsidP="00242E75">
      <w:pPr>
        <w:spacing w:after="0" w:line="240" w:lineRule="auto"/>
        <w:ind w:left="360" w:hanging="360"/>
        <w:jc w:val="both"/>
        <w:rPr>
          <w:rFonts w:ascii="Times New Roman" w:hAnsi="Times New Roman"/>
          <w:color w:val="000000" w:themeColor="text1"/>
          <w:sz w:val="24"/>
          <w:szCs w:val="24"/>
        </w:rPr>
      </w:pPr>
      <w:r w:rsidRPr="00561DD3">
        <w:rPr>
          <w:rFonts w:ascii="Times New Roman" w:hAnsi="Times New Roman"/>
          <w:b/>
          <w:color w:val="000000" w:themeColor="text1"/>
          <w:sz w:val="24"/>
          <w:szCs w:val="24"/>
        </w:rPr>
        <w:t>2.</w:t>
      </w:r>
      <w:r w:rsidR="002D15EC">
        <w:rPr>
          <w:rFonts w:ascii="Times New Roman" w:hAnsi="Times New Roman"/>
          <w:b/>
          <w:color w:val="000000" w:themeColor="text1"/>
          <w:sz w:val="24"/>
          <w:szCs w:val="24"/>
        </w:rPr>
        <w:t xml:space="preserve">2 </w:t>
      </w:r>
      <w:r w:rsidR="005A01CC" w:rsidRPr="00561DD3">
        <w:rPr>
          <w:rFonts w:ascii="Times New Roman" w:hAnsi="Times New Roman"/>
          <w:b/>
          <w:color w:val="000000" w:themeColor="text1"/>
          <w:sz w:val="24"/>
          <w:szCs w:val="24"/>
        </w:rPr>
        <w:t xml:space="preserve">Dimensions of Self-Efficacy </w:t>
      </w:r>
    </w:p>
    <w:p w14:paraId="56F30EB1" w14:textId="2240F984" w:rsidR="00735213" w:rsidRPr="00561DD3" w:rsidRDefault="005A01CC" w:rsidP="00242E75">
      <w:pPr>
        <w:pStyle w:val="ListParagraph"/>
        <w:numPr>
          <w:ilvl w:val="0"/>
          <w:numId w:val="3"/>
        </w:numPr>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Level</w:t>
      </w:r>
    </w:p>
    <w:p w14:paraId="22202196" w14:textId="7D6DB9B0" w:rsidR="005A01CC" w:rsidRPr="00561DD3" w:rsidRDefault="00ED39B7" w:rsidP="00242E75">
      <w:pPr>
        <w:spacing w:after="0" w:line="240" w:lineRule="auto"/>
        <w:ind w:left="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The level of self-efficacy relates to how difficult an individual finds it to act on specific </w:t>
      </w:r>
      <w:proofErr w:type="spellStart"/>
      <w:r w:rsidRPr="00561DD3">
        <w:rPr>
          <w:rFonts w:ascii="Times New Roman" w:hAnsi="Times New Roman"/>
          <w:color w:val="000000" w:themeColor="text1"/>
          <w:sz w:val="24"/>
          <w:szCs w:val="24"/>
        </w:rPr>
        <w:t>behavior</w:t>
      </w:r>
      <w:proofErr w:type="spellEnd"/>
      <w:r w:rsidRPr="00561DD3">
        <w:rPr>
          <w:rFonts w:ascii="Times New Roman" w:hAnsi="Times New Roman"/>
          <w:color w:val="000000" w:themeColor="text1"/>
          <w:sz w:val="24"/>
          <w:szCs w:val="24"/>
        </w:rPr>
        <w:t xml:space="preserve">. This level indicates the </w:t>
      </w:r>
      <w:r w:rsidR="00FA3570" w:rsidRPr="00561DD3">
        <w:rPr>
          <w:rFonts w:ascii="Times New Roman" w:hAnsi="Times New Roman"/>
          <w:color w:val="000000" w:themeColor="text1"/>
          <w:sz w:val="24"/>
          <w:szCs w:val="24"/>
        </w:rPr>
        <w:t>measurement</w:t>
      </w:r>
      <w:r w:rsidRPr="00561DD3">
        <w:rPr>
          <w:rFonts w:ascii="Times New Roman" w:hAnsi="Times New Roman"/>
          <w:color w:val="000000" w:themeColor="text1"/>
          <w:sz w:val="24"/>
          <w:szCs w:val="24"/>
        </w:rPr>
        <w:t xml:space="preserve"> of perceived self-efficacy for different degrees of performance in a task (e.g., low, moderate and high) regarding human capabilities, along with the limits, and the activity domain</w:t>
      </w:r>
      <w:r w:rsidR="002D15EC">
        <w:rPr>
          <w:rFonts w:ascii="Times New Roman" w:hAnsi="Times New Roman"/>
          <w:color w:val="000000" w:themeColor="text1"/>
          <w:sz w:val="24"/>
          <w:szCs w:val="24"/>
        </w:rPr>
        <w:t>s</w:t>
      </w:r>
      <w:r w:rsidRPr="00561DD3">
        <w:rPr>
          <w:rFonts w:ascii="Times New Roman" w:hAnsi="Times New Roman"/>
          <w:color w:val="000000" w:themeColor="text1"/>
          <w:sz w:val="24"/>
          <w:szCs w:val="24"/>
        </w:rPr>
        <w:t>. Thi</w:t>
      </w:r>
      <w:r w:rsidR="009378B2">
        <w:rPr>
          <w:rFonts w:ascii="Times New Roman" w:hAnsi="Times New Roman"/>
          <w:color w:val="000000" w:themeColor="text1"/>
          <w:sz w:val="24"/>
          <w:szCs w:val="24"/>
        </w:rPr>
        <w:t xml:space="preserve">s influences choices of </w:t>
      </w:r>
      <w:proofErr w:type="spellStart"/>
      <w:r w:rsidR="009378B2">
        <w:rPr>
          <w:rFonts w:ascii="Times New Roman" w:hAnsi="Times New Roman"/>
          <w:color w:val="000000" w:themeColor="text1"/>
          <w:sz w:val="24"/>
          <w:szCs w:val="24"/>
        </w:rPr>
        <w:t>behavio</w:t>
      </w:r>
      <w:r w:rsidRPr="00561DD3">
        <w:rPr>
          <w:rFonts w:ascii="Times New Roman" w:hAnsi="Times New Roman"/>
          <w:color w:val="000000" w:themeColor="text1"/>
          <w:sz w:val="24"/>
          <w:szCs w:val="24"/>
        </w:rPr>
        <w:t>r</w:t>
      </w:r>
      <w:proofErr w:type="spellEnd"/>
      <w:r w:rsidRPr="00561DD3">
        <w:rPr>
          <w:rFonts w:ascii="Times New Roman" w:hAnsi="Times New Roman"/>
          <w:color w:val="000000" w:themeColor="text1"/>
          <w:sz w:val="24"/>
          <w:szCs w:val="24"/>
        </w:rPr>
        <w:t>, activities and environmental settings</w:t>
      </w:r>
      <w:r w:rsidR="0020128C" w:rsidRPr="00561DD3">
        <w:rPr>
          <w:rFonts w:ascii="Times New Roman" w:hAnsi="Times New Roman"/>
          <w:color w:val="000000" w:themeColor="text1"/>
          <w:sz w:val="24"/>
          <w:szCs w:val="24"/>
        </w:rPr>
        <w:t xml:space="preserve">. Individuals avoid making choices that they </w:t>
      </w:r>
      <w:r w:rsidR="0020128C" w:rsidRPr="00561DD3">
        <w:rPr>
          <w:rFonts w:ascii="Times New Roman" w:hAnsi="Times New Roman"/>
          <w:color w:val="000000" w:themeColor="text1"/>
          <w:sz w:val="24"/>
          <w:szCs w:val="24"/>
        </w:rPr>
        <w:lastRenderedPageBreak/>
        <w:t xml:space="preserve">believe exceed their coping capabilities, but they </w:t>
      </w:r>
      <w:r w:rsidR="009378B2" w:rsidRPr="00561DD3">
        <w:rPr>
          <w:rFonts w:ascii="Times New Roman" w:hAnsi="Times New Roman"/>
          <w:color w:val="000000" w:themeColor="text1"/>
          <w:sz w:val="24"/>
          <w:szCs w:val="24"/>
        </w:rPr>
        <w:t xml:space="preserve">assuredly </w:t>
      </w:r>
      <w:r w:rsidR="0020128C" w:rsidRPr="00561DD3">
        <w:rPr>
          <w:rFonts w:ascii="Times New Roman" w:hAnsi="Times New Roman"/>
          <w:color w:val="000000" w:themeColor="text1"/>
          <w:sz w:val="24"/>
          <w:szCs w:val="24"/>
        </w:rPr>
        <w:t xml:space="preserve">undertake and perform those that they judge themselves capable of managing. </w:t>
      </w:r>
    </w:p>
    <w:p w14:paraId="100F2C24" w14:textId="1596B5EB" w:rsidR="00DA48B8" w:rsidRPr="00561DD3" w:rsidRDefault="009378B2" w:rsidP="00242E75">
      <w:pPr>
        <w:pStyle w:val="ListParagraph"/>
        <w:numPr>
          <w:ilvl w:val="0"/>
          <w:numId w:val="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Strength</w:t>
      </w:r>
    </w:p>
    <w:p w14:paraId="2D77F9C7" w14:textId="6B4E2664" w:rsidR="00FA3570" w:rsidRPr="00561DD3" w:rsidRDefault="00FA3570" w:rsidP="00242E75">
      <w:pPr>
        <w:spacing w:after="0" w:line="240" w:lineRule="auto"/>
        <w:ind w:left="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Strength refers to the amount of assurance and </w:t>
      </w:r>
      <w:r w:rsidR="0086097B" w:rsidRPr="00561DD3">
        <w:rPr>
          <w:rFonts w:ascii="Times New Roman" w:hAnsi="Times New Roman"/>
          <w:color w:val="000000" w:themeColor="text1"/>
          <w:sz w:val="24"/>
          <w:szCs w:val="24"/>
        </w:rPr>
        <w:t>expectation</w:t>
      </w:r>
      <w:r w:rsidRPr="00561DD3">
        <w:rPr>
          <w:rFonts w:ascii="Times New Roman" w:hAnsi="Times New Roman"/>
          <w:color w:val="000000" w:themeColor="text1"/>
          <w:sz w:val="24"/>
          <w:szCs w:val="24"/>
        </w:rPr>
        <w:t xml:space="preserve"> an individual has about </w:t>
      </w:r>
      <w:r w:rsidR="00692CB1" w:rsidRPr="00561DD3">
        <w:rPr>
          <w:rFonts w:ascii="Times New Roman" w:hAnsi="Times New Roman"/>
          <w:color w:val="000000" w:themeColor="text1"/>
          <w:sz w:val="24"/>
          <w:szCs w:val="24"/>
        </w:rPr>
        <w:t xml:space="preserve">his ability to perform successfully at diverse levels of difficulty. High assurance and </w:t>
      </w:r>
      <w:r w:rsidR="0086097B" w:rsidRPr="00561DD3">
        <w:rPr>
          <w:rFonts w:ascii="Times New Roman" w:hAnsi="Times New Roman"/>
          <w:color w:val="000000" w:themeColor="text1"/>
          <w:sz w:val="24"/>
          <w:szCs w:val="24"/>
        </w:rPr>
        <w:t xml:space="preserve">expectation </w:t>
      </w:r>
      <w:r w:rsidR="00692CB1" w:rsidRPr="00561DD3">
        <w:rPr>
          <w:rFonts w:ascii="Times New Roman" w:hAnsi="Times New Roman"/>
          <w:color w:val="000000" w:themeColor="text1"/>
          <w:sz w:val="24"/>
          <w:szCs w:val="24"/>
        </w:rPr>
        <w:t>exert sufficient effort</w:t>
      </w:r>
      <w:r w:rsidR="0086097B" w:rsidRPr="00561DD3">
        <w:rPr>
          <w:rFonts w:ascii="Times New Roman" w:hAnsi="Times New Roman"/>
          <w:color w:val="000000" w:themeColor="text1"/>
          <w:sz w:val="24"/>
          <w:szCs w:val="24"/>
        </w:rPr>
        <w:t xml:space="preserve"> </w:t>
      </w:r>
      <w:r w:rsidR="0086097B" w:rsidRPr="009378B2">
        <w:rPr>
          <w:rFonts w:ascii="Times New Roman" w:hAnsi="Times New Roman"/>
          <w:color w:val="000000" w:themeColor="text1"/>
          <w:sz w:val="24"/>
          <w:szCs w:val="24"/>
        </w:rPr>
        <w:t>despite</w:t>
      </w:r>
      <w:r w:rsidR="0086097B" w:rsidRPr="00561DD3">
        <w:rPr>
          <w:rFonts w:ascii="Times New Roman" w:hAnsi="Times New Roman"/>
          <w:color w:val="000000" w:themeColor="text1"/>
          <w:sz w:val="24"/>
          <w:szCs w:val="24"/>
        </w:rPr>
        <w:t xml:space="preserve"> challenges ahead</w:t>
      </w:r>
      <w:r w:rsidR="00692CB1" w:rsidRPr="00561DD3">
        <w:rPr>
          <w:rFonts w:ascii="Times New Roman" w:hAnsi="Times New Roman"/>
          <w:color w:val="000000" w:themeColor="text1"/>
          <w:sz w:val="24"/>
          <w:szCs w:val="24"/>
        </w:rPr>
        <w:t xml:space="preserve"> that, if well executed, brings about desirable outcomes. Weak assurance and </w:t>
      </w:r>
      <w:r w:rsidR="0086097B" w:rsidRPr="00561DD3">
        <w:rPr>
          <w:rFonts w:ascii="Times New Roman" w:hAnsi="Times New Roman"/>
          <w:color w:val="000000" w:themeColor="text1"/>
          <w:sz w:val="24"/>
          <w:szCs w:val="24"/>
        </w:rPr>
        <w:t>expectation</w:t>
      </w:r>
      <w:r w:rsidR="00692CB1" w:rsidRPr="00561DD3">
        <w:rPr>
          <w:rFonts w:ascii="Times New Roman" w:hAnsi="Times New Roman"/>
          <w:color w:val="000000" w:themeColor="text1"/>
          <w:sz w:val="24"/>
          <w:szCs w:val="24"/>
        </w:rPr>
        <w:t xml:space="preserve">, on the other hand, are likely to cease effort </w:t>
      </w:r>
      <w:r w:rsidR="0086097B" w:rsidRPr="00561DD3">
        <w:rPr>
          <w:rFonts w:ascii="Times New Roman" w:hAnsi="Times New Roman"/>
          <w:color w:val="000000" w:themeColor="text1"/>
          <w:sz w:val="24"/>
          <w:szCs w:val="24"/>
        </w:rPr>
        <w:t>early, thus reducing the likelihood of success and ultimately fail</w:t>
      </w:r>
      <w:r w:rsidR="002D15EC">
        <w:rPr>
          <w:rFonts w:ascii="Times New Roman" w:hAnsi="Times New Roman"/>
          <w:color w:val="000000" w:themeColor="text1"/>
          <w:sz w:val="24"/>
          <w:szCs w:val="24"/>
        </w:rPr>
        <w:t>ing</w:t>
      </w:r>
      <w:r w:rsidR="00692CB1" w:rsidRPr="00561DD3">
        <w:rPr>
          <w:rFonts w:ascii="Times New Roman" w:hAnsi="Times New Roman"/>
          <w:color w:val="000000" w:themeColor="text1"/>
          <w:sz w:val="24"/>
          <w:szCs w:val="24"/>
        </w:rPr>
        <w:t>.</w:t>
      </w:r>
      <w:r w:rsidR="0086097B" w:rsidRPr="00561DD3">
        <w:rPr>
          <w:rFonts w:ascii="Times New Roman" w:hAnsi="Times New Roman"/>
          <w:color w:val="000000" w:themeColor="text1"/>
          <w:sz w:val="24"/>
          <w:szCs w:val="24"/>
        </w:rPr>
        <w:t xml:space="preserve"> The measurement of self-efficacy usually focuses on the strength of self-efficacy expectation, although it will often incorporate the level of expectation; higher level of task performance leads to higher amount of expectation to accomplish more and persist longer at the task. </w:t>
      </w:r>
      <w:r w:rsidR="00692CB1" w:rsidRPr="00561DD3">
        <w:rPr>
          <w:rFonts w:ascii="Times New Roman" w:hAnsi="Times New Roman"/>
          <w:color w:val="000000" w:themeColor="text1"/>
          <w:sz w:val="24"/>
          <w:szCs w:val="24"/>
        </w:rPr>
        <w:t xml:space="preserve"> </w:t>
      </w:r>
    </w:p>
    <w:p w14:paraId="45A4467F" w14:textId="20B7B0BB" w:rsidR="00DA48B8" w:rsidRPr="00561DD3" w:rsidRDefault="0086097B" w:rsidP="00242E75">
      <w:pPr>
        <w:pStyle w:val="ListParagraph"/>
        <w:numPr>
          <w:ilvl w:val="0"/>
          <w:numId w:val="3"/>
        </w:numPr>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Generality</w:t>
      </w:r>
    </w:p>
    <w:p w14:paraId="226A089A" w14:textId="30D322BB" w:rsidR="0086097B" w:rsidRPr="00561DD3" w:rsidRDefault="00737654" w:rsidP="00242E75">
      <w:pPr>
        <w:spacing w:after="0" w:line="240" w:lineRule="auto"/>
        <w:ind w:left="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Generality measures the extent to which individual expectation is generalized across realms of activities and situations, i.e., a sense of </w:t>
      </w:r>
      <w:r w:rsidR="009378B2">
        <w:rPr>
          <w:rFonts w:ascii="Times New Roman" w:hAnsi="Times New Roman"/>
          <w:color w:val="000000" w:themeColor="text1"/>
          <w:sz w:val="24"/>
          <w:szCs w:val="24"/>
        </w:rPr>
        <w:t>self-</w:t>
      </w:r>
      <w:r w:rsidRPr="00561DD3">
        <w:rPr>
          <w:rFonts w:ascii="Times New Roman" w:hAnsi="Times New Roman"/>
          <w:color w:val="000000" w:themeColor="text1"/>
          <w:sz w:val="24"/>
          <w:szCs w:val="24"/>
        </w:rPr>
        <w:t xml:space="preserve">efficacy that prevails across all situations and </w:t>
      </w:r>
      <w:r w:rsidR="00542FA1" w:rsidRPr="00561DD3">
        <w:rPr>
          <w:rFonts w:ascii="Times New Roman" w:hAnsi="Times New Roman"/>
          <w:color w:val="000000" w:themeColor="text1"/>
          <w:sz w:val="24"/>
          <w:szCs w:val="24"/>
        </w:rPr>
        <w:t xml:space="preserve">domains of functioning. In this sense, individual belief in his ability is examined within one particular activity, and across various activities. </w:t>
      </w:r>
    </w:p>
    <w:p w14:paraId="1FEF1AD4" w14:textId="77777777" w:rsidR="00A42885" w:rsidRPr="00561DD3" w:rsidRDefault="00A42885" w:rsidP="00242E75">
      <w:pPr>
        <w:spacing w:after="0" w:line="240" w:lineRule="auto"/>
        <w:ind w:left="900"/>
        <w:jc w:val="both"/>
        <w:rPr>
          <w:rFonts w:ascii="Times New Roman" w:hAnsi="Times New Roman"/>
          <w:color w:val="000000" w:themeColor="text1"/>
          <w:sz w:val="24"/>
          <w:szCs w:val="24"/>
        </w:rPr>
      </w:pPr>
    </w:p>
    <w:p w14:paraId="36167EE5" w14:textId="65639F44" w:rsidR="009E16E4" w:rsidRPr="00561DD3" w:rsidRDefault="00542FA1" w:rsidP="00242E75">
      <w:pPr>
        <w:pStyle w:val="ListParagraph"/>
        <w:numPr>
          <w:ilvl w:val="0"/>
          <w:numId w:val="7"/>
        </w:numPr>
        <w:spacing w:after="0" w:line="240" w:lineRule="auto"/>
        <w:ind w:left="360"/>
        <w:jc w:val="both"/>
        <w:rPr>
          <w:rFonts w:ascii="Times New Roman" w:hAnsi="Times New Roman"/>
          <w:b/>
          <w:color w:val="000000" w:themeColor="text1"/>
          <w:sz w:val="24"/>
          <w:szCs w:val="24"/>
          <w:lang w:val="en-US"/>
        </w:rPr>
      </w:pPr>
      <w:r w:rsidRPr="00561DD3">
        <w:rPr>
          <w:rFonts w:ascii="Times New Roman" w:hAnsi="Times New Roman"/>
          <w:b/>
          <w:color w:val="000000" w:themeColor="text1"/>
          <w:sz w:val="24"/>
          <w:szCs w:val="24"/>
        </w:rPr>
        <w:t>Creativity</w:t>
      </w:r>
      <w:r w:rsidR="009378B2">
        <w:rPr>
          <w:rFonts w:ascii="Times New Roman" w:hAnsi="Times New Roman"/>
          <w:b/>
          <w:color w:val="000000" w:themeColor="text1"/>
          <w:sz w:val="24"/>
          <w:szCs w:val="24"/>
        </w:rPr>
        <w:t xml:space="preserve"> in Learning</w:t>
      </w:r>
    </w:p>
    <w:p w14:paraId="0DE16616" w14:textId="60E54B92" w:rsidR="00312A23" w:rsidRPr="00561DD3" w:rsidRDefault="00542FA1" w:rsidP="00242E75">
      <w:pPr>
        <w:pStyle w:val="ListParagraph"/>
        <w:numPr>
          <w:ilvl w:val="0"/>
          <w:numId w:val="4"/>
        </w:numPr>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Definition of Creativity</w:t>
      </w:r>
    </w:p>
    <w:p w14:paraId="6DB82811" w14:textId="7CCAFCF2" w:rsidR="00EC6B30" w:rsidRPr="00561DD3" w:rsidRDefault="00EC6B30" w:rsidP="00242E75">
      <w:pPr>
        <w:spacing w:after="0" w:line="240" w:lineRule="auto"/>
        <w:ind w:left="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Baron in </w:t>
      </w:r>
      <w:proofErr w:type="spellStart"/>
      <w:r w:rsidRPr="00561DD3">
        <w:rPr>
          <w:rFonts w:ascii="Times New Roman" w:hAnsi="Times New Roman"/>
          <w:color w:val="000000" w:themeColor="text1"/>
          <w:sz w:val="24"/>
          <w:szCs w:val="24"/>
        </w:rPr>
        <w:t>Satiadarma</w:t>
      </w:r>
      <w:proofErr w:type="spellEnd"/>
      <w:r w:rsidRPr="00561DD3">
        <w:rPr>
          <w:rFonts w:ascii="Times New Roman" w:hAnsi="Times New Roman"/>
          <w:color w:val="000000" w:themeColor="text1"/>
          <w:sz w:val="24"/>
          <w:szCs w:val="24"/>
        </w:rPr>
        <w:t xml:space="preserve"> and </w:t>
      </w:r>
      <w:proofErr w:type="spellStart"/>
      <w:r w:rsidRPr="00561DD3">
        <w:rPr>
          <w:rFonts w:ascii="Times New Roman" w:hAnsi="Times New Roman"/>
          <w:color w:val="000000" w:themeColor="text1"/>
          <w:sz w:val="24"/>
          <w:szCs w:val="24"/>
        </w:rPr>
        <w:t>Waruwu</w:t>
      </w:r>
      <w:proofErr w:type="spellEnd"/>
      <w:r w:rsidRPr="00561DD3">
        <w:rPr>
          <w:rFonts w:ascii="Times New Roman" w:hAnsi="Times New Roman"/>
          <w:color w:val="000000" w:themeColor="text1"/>
          <w:sz w:val="24"/>
          <w:szCs w:val="24"/>
        </w:rPr>
        <w:t xml:space="preserve"> (2003) regards creativity as the ability to create </w:t>
      </w:r>
      <w:r w:rsidR="00A84F7D" w:rsidRPr="00561DD3">
        <w:rPr>
          <w:rFonts w:ascii="Times New Roman" w:hAnsi="Times New Roman"/>
          <w:color w:val="000000" w:themeColor="text1"/>
          <w:sz w:val="24"/>
          <w:szCs w:val="24"/>
        </w:rPr>
        <w:t xml:space="preserve">something new. The elements of newness do not necessarily embody a new concept or idea but also look at a new relation or a combination of existing concepts and ideas. </w:t>
      </w:r>
      <w:proofErr w:type="spellStart"/>
      <w:r w:rsidR="00A84F7D" w:rsidRPr="00561DD3">
        <w:rPr>
          <w:rFonts w:ascii="Times New Roman" w:hAnsi="Times New Roman"/>
          <w:color w:val="000000" w:themeColor="text1"/>
          <w:sz w:val="24"/>
          <w:szCs w:val="24"/>
        </w:rPr>
        <w:t>Munandar</w:t>
      </w:r>
      <w:proofErr w:type="spellEnd"/>
      <w:r w:rsidR="00A84F7D" w:rsidRPr="00561DD3">
        <w:rPr>
          <w:rFonts w:ascii="Times New Roman" w:hAnsi="Times New Roman"/>
          <w:color w:val="000000" w:themeColor="text1"/>
          <w:sz w:val="24"/>
          <w:szCs w:val="24"/>
        </w:rPr>
        <w:t xml:space="preserve"> in </w:t>
      </w:r>
      <w:proofErr w:type="spellStart"/>
      <w:r w:rsidR="00A84F7D" w:rsidRPr="00561DD3">
        <w:rPr>
          <w:rFonts w:ascii="Times New Roman" w:hAnsi="Times New Roman"/>
          <w:color w:val="000000" w:themeColor="text1"/>
          <w:sz w:val="24"/>
          <w:szCs w:val="24"/>
        </w:rPr>
        <w:t>Sukmadinata</w:t>
      </w:r>
      <w:proofErr w:type="spellEnd"/>
      <w:r w:rsidR="00A84F7D" w:rsidRPr="00561DD3">
        <w:rPr>
          <w:rFonts w:ascii="Times New Roman" w:hAnsi="Times New Roman"/>
          <w:color w:val="000000" w:themeColor="text1"/>
          <w:sz w:val="24"/>
          <w:szCs w:val="24"/>
        </w:rPr>
        <w:t xml:space="preserve"> (2004) refers the construct of creativity to a notion of abilities that: a) </w:t>
      </w:r>
      <w:r w:rsidR="007378AE" w:rsidRPr="00561DD3">
        <w:rPr>
          <w:rFonts w:ascii="Times New Roman" w:hAnsi="Times New Roman"/>
          <w:color w:val="000000" w:themeColor="text1"/>
          <w:sz w:val="24"/>
          <w:szCs w:val="24"/>
        </w:rPr>
        <w:t>create</w:t>
      </w:r>
      <w:r w:rsidR="00A84F7D" w:rsidRPr="00561DD3">
        <w:rPr>
          <w:rFonts w:ascii="Times New Roman" w:hAnsi="Times New Roman"/>
          <w:color w:val="000000" w:themeColor="text1"/>
          <w:sz w:val="24"/>
          <w:szCs w:val="24"/>
        </w:rPr>
        <w:t xml:space="preserve"> a new combination based on existing</w:t>
      </w:r>
      <w:r w:rsidR="007378AE" w:rsidRPr="00561DD3">
        <w:rPr>
          <w:rFonts w:ascii="Times New Roman" w:hAnsi="Times New Roman"/>
          <w:color w:val="000000" w:themeColor="text1"/>
          <w:sz w:val="24"/>
          <w:szCs w:val="24"/>
        </w:rPr>
        <w:t xml:space="preserve"> data or</w:t>
      </w:r>
      <w:r w:rsidR="00A84F7D" w:rsidRPr="00561DD3">
        <w:rPr>
          <w:rFonts w:ascii="Times New Roman" w:hAnsi="Times New Roman"/>
          <w:color w:val="000000" w:themeColor="text1"/>
          <w:sz w:val="24"/>
          <w:szCs w:val="24"/>
        </w:rPr>
        <w:t xml:space="preserve"> information</w:t>
      </w:r>
      <w:r w:rsidR="007378AE" w:rsidRPr="00561DD3">
        <w:rPr>
          <w:rFonts w:ascii="Times New Roman" w:hAnsi="Times New Roman"/>
          <w:color w:val="000000" w:themeColor="text1"/>
          <w:sz w:val="24"/>
          <w:szCs w:val="24"/>
        </w:rPr>
        <w:t>, b) are</w:t>
      </w:r>
      <w:r w:rsidR="00A84F7D" w:rsidRPr="00561DD3">
        <w:rPr>
          <w:rFonts w:ascii="Times New Roman" w:hAnsi="Times New Roman"/>
          <w:color w:val="000000" w:themeColor="text1"/>
          <w:sz w:val="24"/>
          <w:szCs w:val="24"/>
        </w:rPr>
        <w:t xml:space="preserve"> </w:t>
      </w:r>
      <w:r w:rsidR="007378AE" w:rsidRPr="00561DD3">
        <w:rPr>
          <w:rFonts w:ascii="Times New Roman" w:hAnsi="Times New Roman"/>
          <w:color w:val="000000" w:themeColor="text1"/>
          <w:sz w:val="24"/>
          <w:szCs w:val="24"/>
        </w:rPr>
        <w:t xml:space="preserve">based on available data or information that embrace the potential to find solutions to a problem with the emphasis on quality, usefulness and diverseness, and c) reflect on the aspects of fluency, flexibility, originality and elaboration at the core of thinking. </w:t>
      </w:r>
      <w:proofErr w:type="spellStart"/>
      <w:r w:rsidR="007378AE" w:rsidRPr="00561DD3">
        <w:rPr>
          <w:rFonts w:ascii="Times New Roman" w:hAnsi="Times New Roman"/>
          <w:color w:val="000000" w:themeColor="text1"/>
          <w:sz w:val="24"/>
          <w:szCs w:val="24"/>
        </w:rPr>
        <w:t>Supriadi</w:t>
      </w:r>
      <w:proofErr w:type="spellEnd"/>
      <w:r w:rsidR="007378AE" w:rsidRPr="00561DD3">
        <w:rPr>
          <w:rFonts w:ascii="Times New Roman" w:hAnsi="Times New Roman"/>
          <w:color w:val="000000" w:themeColor="text1"/>
          <w:sz w:val="24"/>
          <w:szCs w:val="24"/>
        </w:rPr>
        <w:t xml:space="preserve"> in </w:t>
      </w:r>
      <w:proofErr w:type="spellStart"/>
      <w:r w:rsidR="007378AE" w:rsidRPr="00561DD3">
        <w:rPr>
          <w:rFonts w:ascii="Times New Roman" w:hAnsi="Times New Roman"/>
          <w:color w:val="000000" w:themeColor="text1"/>
          <w:sz w:val="24"/>
          <w:szCs w:val="24"/>
        </w:rPr>
        <w:t>Rachmawati</w:t>
      </w:r>
      <w:proofErr w:type="spellEnd"/>
      <w:r w:rsidR="007378AE" w:rsidRPr="00561DD3">
        <w:rPr>
          <w:rFonts w:ascii="Times New Roman" w:hAnsi="Times New Roman"/>
          <w:color w:val="000000" w:themeColor="text1"/>
          <w:sz w:val="24"/>
          <w:szCs w:val="24"/>
        </w:rPr>
        <w:t xml:space="preserve"> (2010) defines creativity as one’s ability to conceive new ideas </w:t>
      </w:r>
      <w:r w:rsidR="009378B2">
        <w:rPr>
          <w:rFonts w:ascii="Times New Roman" w:hAnsi="Times New Roman"/>
          <w:color w:val="000000" w:themeColor="text1"/>
          <w:sz w:val="24"/>
          <w:szCs w:val="24"/>
        </w:rPr>
        <w:t>and</w:t>
      </w:r>
      <w:r w:rsidR="007378AE" w:rsidRPr="00561DD3">
        <w:rPr>
          <w:rFonts w:ascii="Times New Roman" w:hAnsi="Times New Roman"/>
          <w:color w:val="000000" w:themeColor="text1"/>
          <w:sz w:val="24"/>
          <w:szCs w:val="24"/>
        </w:rPr>
        <w:t xml:space="preserve"> work that relatively </w:t>
      </w:r>
      <w:r w:rsidR="009378B2" w:rsidRPr="009378B2">
        <w:rPr>
          <w:rFonts w:ascii="Times New Roman" w:hAnsi="Times New Roman"/>
          <w:color w:val="000000" w:themeColor="text1"/>
          <w:sz w:val="24"/>
          <w:szCs w:val="24"/>
        </w:rPr>
        <w:t>differ</w:t>
      </w:r>
      <w:r w:rsidR="007378AE" w:rsidRPr="00561DD3">
        <w:rPr>
          <w:rFonts w:ascii="Times New Roman" w:hAnsi="Times New Roman"/>
          <w:color w:val="000000" w:themeColor="text1"/>
          <w:sz w:val="24"/>
          <w:szCs w:val="24"/>
        </w:rPr>
        <w:t xml:space="preserve"> from what already exists.  </w:t>
      </w:r>
    </w:p>
    <w:p w14:paraId="15FA9A83" w14:textId="77777777" w:rsidR="003010BF" w:rsidRPr="00561DD3" w:rsidRDefault="003010BF" w:rsidP="00242E75">
      <w:pPr>
        <w:spacing w:after="0" w:line="240" w:lineRule="auto"/>
        <w:jc w:val="both"/>
        <w:rPr>
          <w:rFonts w:ascii="Times New Roman" w:hAnsi="Times New Roman"/>
          <w:color w:val="000000" w:themeColor="text1"/>
          <w:sz w:val="24"/>
          <w:szCs w:val="24"/>
        </w:rPr>
      </w:pPr>
    </w:p>
    <w:p w14:paraId="7B74EE69" w14:textId="3BA74B07" w:rsidR="00312A23" w:rsidRPr="00561DD3" w:rsidRDefault="007378AE" w:rsidP="00242E75">
      <w:pPr>
        <w:pStyle w:val="ListParagraph"/>
        <w:numPr>
          <w:ilvl w:val="0"/>
          <w:numId w:val="5"/>
        </w:numPr>
        <w:tabs>
          <w:tab w:val="left" w:pos="720"/>
        </w:tabs>
        <w:spacing w:after="0" w:line="240" w:lineRule="auto"/>
        <w:ind w:left="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Definition of Learning</w:t>
      </w:r>
    </w:p>
    <w:p w14:paraId="4D77E5B6" w14:textId="66FB1DEC" w:rsidR="00EB4005" w:rsidRPr="00561DD3" w:rsidRDefault="00EB4005" w:rsidP="00242E75">
      <w:pPr>
        <w:tabs>
          <w:tab w:val="left" w:pos="720"/>
        </w:tabs>
        <w:spacing w:after="0" w:line="240" w:lineRule="auto"/>
        <w:ind w:left="720"/>
        <w:jc w:val="both"/>
        <w:rPr>
          <w:rFonts w:ascii="Times New Roman" w:hAnsi="Times New Roman"/>
          <w:color w:val="000000" w:themeColor="text1"/>
          <w:sz w:val="24"/>
          <w:szCs w:val="24"/>
        </w:rPr>
      </w:pPr>
      <w:proofErr w:type="spellStart"/>
      <w:r w:rsidRPr="00561DD3">
        <w:rPr>
          <w:rFonts w:ascii="Times New Roman" w:hAnsi="Times New Roman"/>
          <w:color w:val="000000" w:themeColor="text1"/>
          <w:sz w:val="24"/>
          <w:szCs w:val="24"/>
        </w:rPr>
        <w:t>Slameto</w:t>
      </w:r>
      <w:proofErr w:type="spellEnd"/>
      <w:r w:rsidRPr="00561DD3">
        <w:rPr>
          <w:rFonts w:ascii="Times New Roman" w:hAnsi="Times New Roman"/>
          <w:color w:val="000000" w:themeColor="text1"/>
          <w:sz w:val="24"/>
          <w:szCs w:val="24"/>
        </w:rPr>
        <w:t xml:space="preserve"> (2003) explains that learning is a set of effort that leads to relatively permanent change</w:t>
      </w:r>
      <w:r w:rsidR="00A227CA" w:rsidRPr="00561DD3">
        <w:rPr>
          <w:rFonts w:ascii="Times New Roman" w:hAnsi="Times New Roman"/>
          <w:color w:val="000000" w:themeColor="text1"/>
          <w:sz w:val="24"/>
          <w:szCs w:val="24"/>
        </w:rPr>
        <w:t>s</w:t>
      </w:r>
      <w:r w:rsidRPr="00561DD3">
        <w:rPr>
          <w:rFonts w:ascii="Times New Roman" w:hAnsi="Times New Roman"/>
          <w:color w:val="000000" w:themeColor="text1"/>
          <w:sz w:val="24"/>
          <w:szCs w:val="24"/>
        </w:rPr>
        <w:t xml:space="preserve"> in </w:t>
      </w:r>
      <w:proofErr w:type="spellStart"/>
      <w:r w:rsidRPr="00561DD3">
        <w:rPr>
          <w:rFonts w:ascii="Times New Roman" w:hAnsi="Times New Roman"/>
          <w:color w:val="000000" w:themeColor="text1"/>
          <w:sz w:val="24"/>
          <w:szCs w:val="24"/>
        </w:rPr>
        <w:t>behavior</w:t>
      </w:r>
      <w:proofErr w:type="spellEnd"/>
      <w:r w:rsidRPr="00561DD3">
        <w:rPr>
          <w:rFonts w:ascii="Times New Roman" w:hAnsi="Times New Roman"/>
          <w:color w:val="000000" w:themeColor="text1"/>
          <w:sz w:val="24"/>
          <w:szCs w:val="24"/>
        </w:rPr>
        <w:t xml:space="preserve"> resulting from interactional experiences with environment. </w:t>
      </w:r>
      <w:proofErr w:type="spellStart"/>
      <w:r w:rsidRPr="00561DD3">
        <w:rPr>
          <w:rFonts w:ascii="Times New Roman" w:hAnsi="Times New Roman"/>
          <w:color w:val="000000" w:themeColor="text1"/>
          <w:sz w:val="24"/>
          <w:szCs w:val="24"/>
        </w:rPr>
        <w:t>Purwanto</w:t>
      </w:r>
      <w:proofErr w:type="spellEnd"/>
      <w:r w:rsidRPr="00561DD3">
        <w:rPr>
          <w:rFonts w:ascii="Times New Roman" w:hAnsi="Times New Roman"/>
          <w:color w:val="000000" w:themeColor="text1"/>
          <w:sz w:val="24"/>
          <w:szCs w:val="24"/>
        </w:rPr>
        <w:t xml:space="preserve"> (2003) outlines essential aspects that describe a learning process: maturity, self-adjustment or adaptation, memorization, active recall, understanding, thinking and exercising. The </w:t>
      </w:r>
      <w:proofErr w:type="spellStart"/>
      <w:r w:rsidRPr="00561DD3">
        <w:rPr>
          <w:rFonts w:ascii="Times New Roman" w:hAnsi="Times New Roman"/>
          <w:color w:val="000000" w:themeColor="text1"/>
          <w:sz w:val="24"/>
          <w:szCs w:val="24"/>
        </w:rPr>
        <w:t>behavioral</w:t>
      </w:r>
      <w:proofErr w:type="spellEnd"/>
      <w:r w:rsidRPr="00561DD3">
        <w:rPr>
          <w:rFonts w:ascii="Times New Roman" w:hAnsi="Times New Roman"/>
          <w:color w:val="000000" w:themeColor="text1"/>
          <w:sz w:val="24"/>
          <w:szCs w:val="24"/>
        </w:rPr>
        <w:t xml:space="preserve"> change</w:t>
      </w:r>
      <w:r w:rsidR="00A227CA" w:rsidRPr="00561DD3">
        <w:rPr>
          <w:rFonts w:ascii="Times New Roman" w:hAnsi="Times New Roman"/>
          <w:color w:val="000000" w:themeColor="text1"/>
          <w:sz w:val="24"/>
          <w:szCs w:val="24"/>
        </w:rPr>
        <w:t>s</w:t>
      </w:r>
      <w:r w:rsidRPr="00561DD3">
        <w:rPr>
          <w:rFonts w:ascii="Times New Roman" w:hAnsi="Times New Roman"/>
          <w:color w:val="000000" w:themeColor="text1"/>
          <w:sz w:val="24"/>
          <w:szCs w:val="24"/>
        </w:rPr>
        <w:t xml:space="preserve"> resulting from learning </w:t>
      </w:r>
      <w:r w:rsidR="009378B2">
        <w:rPr>
          <w:rFonts w:ascii="Times New Roman" w:hAnsi="Times New Roman"/>
          <w:color w:val="000000" w:themeColor="text1"/>
          <w:sz w:val="24"/>
          <w:szCs w:val="24"/>
        </w:rPr>
        <w:t>are</w:t>
      </w:r>
      <w:r w:rsidRPr="00561DD3">
        <w:rPr>
          <w:rFonts w:ascii="Times New Roman" w:hAnsi="Times New Roman"/>
          <w:color w:val="000000" w:themeColor="text1"/>
          <w:sz w:val="24"/>
          <w:szCs w:val="24"/>
        </w:rPr>
        <w:t xml:space="preserve"> associated with practice and experience leading to relatively permanent change</w:t>
      </w:r>
      <w:r w:rsidR="009378B2">
        <w:rPr>
          <w:rFonts w:ascii="Times New Roman" w:hAnsi="Times New Roman"/>
          <w:color w:val="000000" w:themeColor="text1"/>
          <w:sz w:val="24"/>
          <w:szCs w:val="24"/>
        </w:rPr>
        <w:t>s</w:t>
      </w:r>
      <w:r w:rsidRPr="00561DD3">
        <w:rPr>
          <w:rFonts w:ascii="Times New Roman" w:hAnsi="Times New Roman"/>
          <w:color w:val="000000" w:themeColor="text1"/>
          <w:sz w:val="24"/>
          <w:szCs w:val="24"/>
        </w:rPr>
        <w:t xml:space="preserve">.    </w:t>
      </w:r>
    </w:p>
    <w:p w14:paraId="4F49FB99" w14:textId="77777777" w:rsidR="00AC54A9" w:rsidRPr="00561DD3" w:rsidRDefault="00AC54A9" w:rsidP="00242E75">
      <w:pPr>
        <w:tabs>
          <w:tab w:val="left" w:pos="720"/>
        </w:tabs>
        <w:spacing w:after="0" w:line="240" w:lineRule="auto"/>
        <w:ind w:left="720"/>
        <w:jc w:val="both"/>
        <w:rPr>
          <w:rFonts w:ascii="Times New Roman" w:hAnsi="Times New Roman"/>
          <w:color w:val="000000" w:themeColor="text1"/>
          <w:sz w:val="24"/>
          <w:szCs w:val="24"/>
        </w:rPr>
      </w:pPr>
    </w:p>
    <w:p w14:paraId="2583915A" w14:textId="144CBA93" w:rsidR="00312A23" w:rsidRPr="00561DD3" w:rsidRDefault="00A227CA" w:rsidP="00242E75">
      <w:pPr>
        <w:pStyle w:val="ListParagraph"/>
        <w:numPr>
          <w:ilvl w:val="0"/>
          <w:numId w:val="6"/>
        </w:numPr>
        <w:tabs>
          <w:tab w:val="left" w:pos="720"/>
        </w:tabs>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Creativity in Learning</w:t>
      </w:r>
    </w:p>
    <w:p w14:paraId="26ED79A8" w14:textId="225E06E0" w:rsidR="00A227CA" w:rsidRPr="00561DD3" w:rsidRDefault="00A227CA" w:rsidP="00242E75">
      <w:pPr>
        <w:tabs>
          <w:tab w:val="left" w:pos="360"/>
          <w:tab w:val="left" w:pos="720"/>
        </w:tabs>
        <w:spacing w:after="0" w:line="240" w:lineRule="auto"/>
        <w:ind w:left="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Nurturing creativity in learning is a vital component in human experience. It involves a set of practice but is not necessarily constrained by time and place. </w:t>
      </w:r>
      <w:proofErr w:type="spellStart"/>
      <w:r w:rsidRPr="00561DD3">
        <w:rPr>
          <w:rFonts w:ascii="Times New Roman" w:hAnsi="Times New Roman"/>
          <w:color w:val="000000" w:themeColor="text1"/>
          <w:sz w:val="24"/>
          <w:szCs w:val="24"/>
        </w:rPr>
        <w:t>Slameto</w:t>
      </w:r>
      <w:proofErr w:type="spellEnd"/>
      <w:r w:rsidRPr="00561DD3">
        <w:rPr>
          <w:rFonts w:ascii="Times New Roman" w:hAnsi="Times New Roman"/>
          <w:color w:val="000000" w:themeColor="text1"/>
          <w:sz w:val="24"/>
          <w:szCs w:val="24"/>
        </w:rPr>
        <w:t xml:space="preserve"> (2010) claims that “Creativity is a learning outcome through cognitive skills and is, therefore, </w:t>
      </w:r>
      <w:r w:rsidRPr="009378B2">
        <w:rPr>
          <w:rFonts w:ascii="Times New Roman" w:hAnsi="Times New Roman"/>
          <w:color w:val="000000" w:themeColor="text1"/>
          <w:sz w:val="24"/>
          <w:szCs w:val="24"/>
        </w:rPr>
        <w:t>practicable</w:t>
      </w:r>
      <w:r w:rsidRPr="00561DD3">
        <w:rPr>
          <w:rFonts w:ascii="Times New Roman" w:hAnsi="Times New Roman"/>
          <w:color w:val="000000" w:themeColor="text1"/>
          <w:sz w:val="24"/>
          <w:szCs w:val="24"/>
        </w:rPr>
        <w:t xml:space="preserve"> and achievable throughout teaching and learning processes.” The whole notion that links creativity and learning </w:t>
      </w:r>
      <w:proofErr w:type="spellStart"/>
      <w:r w:rsidRPr="00561DD3">
        <w:rPr>
          <w:rFonts w:ascii="Times New Roman" w:hAnsi="Times New Roman"/>
          <w:color w:val="000000" w:themeColor="text1"/>
          <w:sz w:val="24"/>
          <w:szCs w:val="24"/>
        </w:rPr>
        <w:t>centers</w:t>
      </w:r>
      <w:proofErr w:type="spellEnd"/>
      <w:r w:rsidRPr="00561DD3">
        <w:rPr>
          <w:rFonts w:ascii="Times New Roman" w:hAnsi="Times New Roman"/>
          <w:color w:val="000000" w:themeColor="text1"/>
          <w:sz w:val="24"/>
          <w:szCs w:val="24"/>
        </w:rPr>
        <w:t xml:space="preserve"> on a distinctive landmark of three psychological attributes, i.e., self-adjustment with environment, </w:t>
      </w:r>
      <w:r w:rsidR="00D64413" w:rsidRPr="00561DD3">
        <w:rPr>
          <w:rFonts w:ascii="Times New Roman" w:hAnsi="Times New Roman"/>
          <w:color w:val="000000" w:themeColor="text1"/>
          <w:sz w:val="24"/>
          <w:szCs w:val="24"/>
        </w:rPr>
        <w:t xml:space="preserve">appropriate learning modes and motivation. Though the tendency toward creativity is probably innate, the development of that trait </w:t>
      </w:r>
      <w:r w:rsidR="00D64413" w:rsidRPr="009378B2">
        <w:rPr>
          <w:rFonts w:ascii="Times New Roman" w:hAnsi="Times New Roman"/>
          <w:color w:val="000000" w:themeColor="text1"/>
          <w:sz w:val="24"/>
          <w:szCs w:val="24"/>
        </w:rPr>
        <w:t>attributes</w:t>
      </w:r>
      <w:r w:rsidR="00D64413" w:rsidRPr="00561DD3">
        <w:rPr>
          <w:rFonts w:ascii="Times New Roman" w:hAnsi="Times New Roman"/>
          <w:color w:val="000000" w:themeColor="text1"/>
          <w:sz w:val="24"/>
          <w:szCs w:val="24"/>
        </w:rPr>
        <w:t xml:space="preserve"> </w:t>
      </w:r>
      <w:r w:rsidR="00D64413" w:rsidRPr="00561DD3">
        <w:rPr>
          <w:rFonts w:ascii="Times New Roman" w:hAnsi="Times New Roman"/>
          <w:color w:val="000000" w:themeColor="text1"/>
          <w:sz w:val="24"/>
          <w:szCs w:val="24"/>
        </w:rPr>
        <w:lastRenderedPageBreak/>
        <w:t xml:space="preserve">to the crux of individual potential and nurturing experience in learning processes in one’s environment to explore new ideas. </w:t>
      </w:r>
    </w:p>
    <w:p w14:paraId="11505F67" w14:textId="77777777" w:rsidR="003309B7" w:rsidRPr="00561DD3" w:rsidRDefault="003309B7" w:rsidP="00242E75">
      <w:pPr>
        <w:tabs>
          <w:tab w:val="left" w:pos="360"/>
          <w:tab w:val="left" w:pos="720"/>
        </w:tabs>
        <w:spacing w:after="0" w:line="240" w:lineRule="auto"/>
        <w:ind w:left="720"/>
        <w:jc w:val="both"/>
        <w:rPr>
          <w:rFonts w:ascii="Times New Roman" w:hAnsi="Times New Roman"/>
          <w:color w:val="000000" w:themeColor="text1"/>
          <w:sz w:val="24"/>
          <w:szCs w:val="24"/>
        </w:rPr>
      </w:pPr>
    </w:p>
    <w:p w14:paraId="23A8CB11" w14:textId="77777777" w:rsidR="009378B2" w:rsidRDefault="00D64413" w:rsidP="00476DB6">
      <w:pPr>
        <w:pStyle w:val="ListParagraph"/>
        <w:numPr>
          <w:ilvl w:val="0"/>
          <w:numId w:val="3"/>
        </w:numPr>
        <w:tabs>
          <w:tab w:val="left" w:pos="360"/>
          <w:tab w:val="left" w:pos="720"/>
        </w:tabs>
        <w:spacing w:after="0" w:line="240" w:lineRule="auto"/>
        <w:jc w:val="both"/>
        <w:rPr>
          <w:rFonts w:ascii="Times New Roman" w:hAnsi="Times New Roman"/>
          <w:color w:val="000000" w:themeColor="text1"/>
          <w:sz w:val="24"/>
          <w:szCs w:val="24"/>
        </w:rPr>
      </w:pPr>
      <w:r w:rsidRPr="009378B2">
        <w:rPr>
          <w:rFonts w:ascii="Times New Roman" w:hAnsi="Times New Roman"/>
          <w:color w:val="000000" w:themeColor="text1"/>
          <w:sz w:val="24"/>
          <w:szCs w:val="24"/>
        </w:rPr>
        <w:t xml:space="preserve">Indicators of Creativity in Learning </w:t>
      </w:r>
    </w:p>
    <w:p w14:paraId="5B114790" w14:textId="087FA34F" w:rsidR="00D64413" w:rsidRPr="009378B2" w:rsidRDefault="00D64413" w:rsidP="009378B2">
      <w:pPr>
        <w:pStyle w:val="ListParagraph"/>
        <w:tabs>
          <w:tab w:val="left" w:pos="360"/>
          <w:tab w:val="left" w:pos="720"/>
        </w:tabs>
        <w:spacing w:after="0" w:line="240" w:lineRule="auto"/>
        <w:jc w:val="both"/>
        <w:rPr>
          <w:rFonts w:ascii="Times New Roman" w:hAnsi="Times New Roman"/>
          <w:color w:val="000000" w:themeColor="text1"/>
          <w:sz w:val="24"/>
          <w:szCs w:val="24"/>
        </w:rPr>
      </w:pPr>
      <w:proofErr w:type="spellStart"/>
      <w:r w:rsidRPr="009378B2">
        <w:rPr>
          <w:rFonts w:ascii="Times New Roman" w:hAnsi="Times New Roman"/>
          <w:color w:val="000000" w:themeColor="text1"/>
          <w:sz w:val="24"/>
          <w:szCs w:val="24"/>
        </w:rPr>
        <w:t>Hamzah</w:t>
      </w:r>
      <w:proofErr w:type="spellEnd"/>
      <w:r w:rsidRPr="009378B2">
        <w:rPr>
          <w:rFonts w:ascii="Times New Roman" w:hAnsi="Times New Roman"/>
          <w:color w:val="000000" w:themeColor="text1"/>
          <w:sz w:val="24"/>
          <w:szCs w:val="24"/>
        </w:rPr>
        <w:t xml:space="preserve"> (2010) classifies six indicators that students employ to assess their sense of creative learning: </w:t>
      </w:r>
    </w:p>
    <w:p w14:paraId="1BEE3220" w14:textId="4F273287" w:rsidR="00D64413" w:rsidRPr="00561DD3" w:rsidRDefault="00D64413" w:rsidP="00242E75">
      <w:pPr>
        <w:pStyle w:val="ListParagraph"/>
        <w:numPr>
          <w:ilvl w:val="3"/>
          <w:numId w:val="8"/>
        </w:numPr>
        <w:tabs>
          <w:tab w:val="left" w:pos="720"/>
        </w:tabs>
        <w:spacing w:after="0" w:line="240" w:lineRule="auto"/>
        <w:ind w:left="108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Inquisitiveness </w:t>
      </w:r>
    </w:p>
    <w:p w14:paraId="422EBD88" w14:textId="6B5B32C5" w:rsidR="00D64413" w:rsidRPr="00561DD3" w:rsidRDefault="00D64413" w:rsidP="00242E75">
      <w:pPr>
        <w:pStyle w:val="ListParagraph"/>
        <w:numPr>
          <w:ilvl w:val="3"/>
          <w:numId w:val="8"/>
        </w:numPr>
        <w:tabs>
          <w:tab w:val="left" w:pos="720"/>
        </w:tabs>
        <w:spacing w:after="0" w:line="240" w:lineRule="auto"/>
        <w:ind w:left="108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Questioning skills</w:t>
      </w:r>
    </w:p>
    <w:p w14:paraId="349CF8CC" w14:textId="44EEAA57" w:rsidR="00D64413" w:rsidRPr="00561DD3" w:rsidRDefault="00D94F8E" w:rsidP="00242E75">
      <w:pPr>
        <w:pStyle w:val="ListParagraph"/>
        <w:numPr>
          <w:ilvl w:val="3"/>
          <w:numId w:val="8"/>
        </w:numPr>
        <w:tabs>
          <w:tab w:val="left" w:pos="720"/>
        </w:tabs>
        <w:spacing w:after="0" w:line="240" w:lineRule="auto"/>
        <w:ind w:left="108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Problem-solving skills</w:t>
      </w:r>
    </w:p>
    <w:p w14:paraId="719BD4EC" w14:textId="4E13DFF2" w:rsidR="00D94F8E" w:rsidRPr="00561DD3" w:rsidRDefault="00D94F8E" w:rsidP="00242E75">
      <w:pPr>
        <w:pStyle w:val="ListParagraph"/>
        <w:numPr>
          <w:ilvl w:val="3"/>
          <w:numId w:val="8"/>
        </w:numPr>
        <w:tabs>
          <w:tab w:val="left" w:pos="720"/>
        </w:tabs>
        <w:spacing w:after="0" w:line="240" w:lineRule="auto"/>
        <w:ind w:left="108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Spontaneity and confidence when it comes to giving feedback</w:t>
      </w:r>
    </w:p>
    <w:p w14:paraId="46EFB981" w14:textId="00F57E61" w:rsidR="00941E89" w:rsidRPr="00561DD3" w:rsidRDefault="00D94F8E" w:rsidP="00242E75">
      <w:pPr>
        <w:pStyle w:val="ListParagraph"/>
        <w:numPr>
          <w:ilvl w:val="3"/>
          <w:numId w:val="8"/>
        </w:numPr>
        <w:tabs>
          <w:tab w:val="left" w:pos="720"/>
        </w:tabs>
        <w:spacing w:after="0" w:line="240" w:lineRule="auto"/>
        <w:ind w:left="108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Independence </w:t>
      </w:r>
    </w:p>
    <w:p w14:paraId="64FE05A2" w14:textId="7F0D6B32" w:rsidR="00D94F8E" w:rsidRPr="00561DD3" w:rsidRDefault="00D94F8E" w:rsidP="00242E75">
      <w:pPr>
        <w:pStyle w:val="ListParagraph"/>
        <w:numPr>
          <w:ilvl w:val="3"/>
          <w:numId w:val="8"/>
        </w:numPr>
        <w:tabs>
          <w:tab w:val="left" w:pos="720"/>
        </w:tabs>
        <w:spacing w:after="0" w:line="240" w:lineRule="auto"/>
        <w:ind w:left="108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Determination to try new experiences</w:t>
      </w:r>
    </w:p>
    <w:p w14:paraId="53B62AAC" w14:textId="77777777" w:rsidR="00F35215" w:rsidRPr="00561DD3" w:rsidRDefault="00F35215" w:rsidP="00242E75">
      <w:pPr>
        <w:spacing w:after="0" w:line="240" w:lineRule="auto"/>
        <w:jc w:val="both"/>
        <w:rPr>
          <w:rFonts w:ascii="Times New Roman" w:hAnsi="Times New Roman"/>
          <w:b/>
          <w:color w:val="000000" w:themeColor="text1"/>
          <w:sz w:val="24"/>
          <w:szCs w:val="24"/>
        </w:rPr>
      </w:pPr>
    </w:p>
    <w:p w14:paraId="29F903C2" w14:textId="531D3B0F" w:rsidR="009B3EF6" w:rsidRPr="00561DD3" w:rsidRDefault="00535256" w:rsidP="00242E75">
      <w:pPr>
        <w:pStyle w:val="ListParagraph"/>
        <w:numPr>
          <w:ilvl w:val="0"/>
          <w:numId w:val="7"/>
        </w:numPr>
        <w:spacing w:after="0" w:line="240" w:lineRule="auto"/>
        <w:ind w:left="360"/>
        <w:jc w:val="both"/>
        <w:rPr>
          <w:rFonts w:ascii="Times New Roman" w:hAnsi="Times New Roman"/>
          <w:b/>
          <w:color w:val="000000" w:themeColor="text1"/>
          <w:sz w:val="24"/>
          <w:szCs w:val="24"/>
          <w:lang w:val="en-US"/>
        </w:rPr>
      </w:pPr>
      <w:r w:rsidRPr="00561DD3">
        <w:rPr>
          <w:rFonts w:ascii="Times New Roman" w:hAnsi="Times New Roman"/>
          <w:b/>
          <w:color w:val="000000" w:themeColor="text1"/>
          <w:sz w:val="24"/>
          <w:szCs w:val="24"/>
        </w:rPr>
        <w:t>Self-Regulated Learning</w:t>
      </w:r>
    </w:p>
    <w:p w14:paraId="6FBD19AA" w14:textId="0DEEAC20" w:rsidR="00535256" w:rsidRPr="00561DD3" w:rsidRDefault="005732FF" w:rsidP="00242E75">
      <w:pPr>
        <w:pStyle w:val="ListParagraph"/>
        <w:tabs>
          <w:tab w:val="left" w:pos="0"/>
        </w:tabs>
        <w:spacing w:after="0" w:line="240" w:lineRule="auto"/>
        <w:ind w:left="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S</w:t>
      </w:r>
      <w:r w:rsidR="00535256" w:rsidRPr="00561DD3">
        <w:rPr>
          <w:rFonts w:ascii="Times New Roman" w:eastAsia="Times New Roman" w:hAnsi="Times New Roman"/>
          <w:color w:val="000000" w:themeColor="text1"/>
          <w:sz w:val="24"/>
          <w:szCs w:val="24"/>
        </w:rPr>
        <w:t xml:space="preserve">elf-regulation is one of </w:t>
      </w:r>
      <w:r w:rsidRPr="00561DD3">
        <w:rPr>
          <w:rFonts w:ascii="Times New Roman" w:eastAsia="Times New Roman" w:hAnsi="Times New Roman"/>
          <w:color w:val="000000" w:themeColor="text1"/>
          <w:sz w:val="24"/>
          <w:szCs w:val="24"/>
        </w:rPr>
        <w:t xml:space="preserve">the most important determinants of individual personality. Individuals are bound to encounter obstacles and predicaments in every stage of their life. At such time, individuals who are able to take ownership of personal action have realistic perspectives to gradually increase determination and capacity to grapple with obstacles and come at a solution without excessively relying on others. </w:t>
      </w:r>
    </w:p>
    <w:p w14:paraId="377866C3" w14:textId="184E0F69" w:rsidR="00172D82" w:rsidRPr="00561DD3" w:rsidRDefault="00172D82" w:rsidP="00242E75">
      <w:pPr>
        <w:pStyle w:val="ListParagraph"/>
        <w:tabs>
          <w:tab w:val="left" w:pos="0"/>
        </w:tabs>
        <w:spacing w:after="0" w:line="240" w:lineRule="auto"/>
        <w:ind w:left="0"/>
        <w:jc w:val="both"/>
        <w:rPr>
          <w:rFonts w:ascii="Times New Roman" w:eastAsia="Times New Roman" w:hAnsi="Times New Roman"/>
          <w:color w:val="000000" w:themeColor="text1"/>
          <w:sz w:val="24"/>
          <w:szCs w:val="24"/>
        </w:rPr>
      </w:pPr>
    </w:p>
    <w:p w14:paraId="05B1E313" w14:textId="6010403A" w:rsidR="005732FF" w:rsidRPr="00561DD3" w:rsidRDefault="005732FF" w:rsidP="00242E75">
      <w:pPr>
        <w:pStyle w:val="ListParagraph"/>
        <w:tabs>
          <w:tab w:val="left" w:pos="0"/>
        </w:tabs>
        <w:spacing w:after="0" w:line="240" w:lineRule="auto"/>
        <w:ind w:left="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 xml:space="preserve">In relation to learning, the core tenet of self-regulation lies on students’ ability to act on their own will and desire </w:t>
      </w:r>
      <w:r w:rsidR="00813058" w:rsidRPr="00561DD3">
        <w:rPr>
          <w:rFonts w:ascii="Times New Roman" w:eastAsia="Times New Roman" w:hAnsi="Times New Roman"/>
          <w:color w:val="000000" w:themeColor="text1"/>
          <w:sz w:val="24"/>
          <w:szCs w:val="24"/>
        </w:rPr>
        <w:t xml:space="preserve">without control by and assistance of others. In this regard, self-regulation enables students to take full charge of their learning structure to set about independent learning for effective outcomes. </w:t>
      </w:r>
    </w:p>
    <w:p w14:paraId="5EEA1487" w14:textId="6A7CE9C7" w:rsidR="00A91116" w:rsidRPr="00561DD3" w:rsidRDefault="00A91116" w:rsidP="00242E75">
      <w:pPr>
        <w:pStyle w:val="ListParagraph"/>
        <w:tabs>
          <w:tab w:val="left" w:pos="0"/>
        </w:tabs>
        <w:spacing w:after="120" w:line="240" w:lineRule="auto"/>
        <w:ind w:left="0"/>
        <w:jc w:val="both"/>
        <w:rPr>
          <w:rFonts w:ascii="Times New Roman" w:eastAsia="Times New Roman" w:hAnsi="Times New Roman"/>
          <w:color w:val="000000" w:themeColor="text1"/>
          <w:sz w:val="24"/>
          <w:szCs w:val="24"/>
        </w:rPr>
      </w:pPr>
    </w:p>
    <w:p w14:paraId="55216908" w14:textId="087B4242" w:rsidR="00813058" w:rsidRPr="00561DD3" w:rsidRDefault="00813058" w:rsidP="00242E75">
      <w:pPr>
        <w:pStyle w:val="ListParagraph"/>
        <w:tabs>
          <w:tab w:val="left" w:pos="0"/>
        </w:tabs>
        <w:spacing w:after="120" w:line="240" w:lineRule="auto"/>
        <w:ind w:left="0"/>
        <w:jc w:val="both"/>
        <w:rPr>
          <w:rFonts w:ascii="Times New Roman" w:eastAsia="Times New Roman" w:hAnsi="Times New Roman"/>
          <w:color w:val="000000" w:themeColor="text1"/>
          <w:sz w:val="24"/>
          <w:szCs w:val="24"/>
        </w:rPr>
      </w:pPr>
      <w:proofErr w:type="spellStart"/>
      <w:r w:rsidRPr="00561DD3">
        <w:rPr>
          <w:rFonts w:ascii="Times New Roman" w:eastAsia="Times New Roman" w:hAnsi="Times New Roman"/>
          <w:color w:val="000000" w:themeColor="text1"/>
          <w:sz w:val="24"/>
          <w:szCs w:val="24"/>
        </w:rPr>
        <w:t>Thoha</w:t>
      </w:r>
      <w:proofErr w:type="spellEnd"/>
      <w:r w:rsidRPr="00561DD3">
        <w:rPr>
          <w:rFonts w:ascii="Times New Roman" w:eastAsia="Times New Roman" w:hAnsi="Times New Roman"/>
          <w:color w:val="000000" w:themeColor="text1"/>
          <w:sz w:val="24"/>
          <w:szCs w:val="24"/>
        </w:rPr>
        <w:t xml:space="preserve"> in </w:t>
      </w:r>
      <w:proofErr w:type="spellStart"/>
      <w:r w:rsidRPr="00561DD3">
        <w:rPr>
          <w:rFonts w:ascii="Times New Roman" w:eastAsia="Times New Roman" w:hAnsi="Times New Roman"/>
          <w:color w:val="000000" w:themeColor="text1"/>
          <w:sz w:val="24"/>
          <w:szCs w:val="24"/>
        </w:rPr>
        <w:t>Rianawati</w:t>
      </w:r>
      <w:proofErr w:type="spellEnd"/>
      <w:r w:rsidRPr="00561DD3">
        <w:rPr>
          <w:rFonts w:ascii="Times New Roman" w:eastAsia="Times New Roman" w:hAnsi="Times New Roman"/>
          <w:color w:val="000000" w:themeColor="text1"/>
          <w:sz w:val="24"/>
          <w:szCs w:val="24"/>
        </w:rPr>
        <w:t xml:space="preserve"> (2014) acknowledges the key traits in self-regulated learning:</w:t>
      </w:r>
    </w:p>
    <w:p w14:paraId="35040C61" w14:textId="772C7C18" w:rsidR="00813058" w:rsidRPr="00561DD3" w:rsidRDefault="00813058" w:rsidP="00242E75">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Critical, creative, and innovative thinking</w:t>
      </w:r>
    </w:p>
    <w:p w14:paraId="1EAFFC33" w14:textId="348441C8" w:rsidR="00172D82" w:rsidRPr="00CD41DC" w:rsidRDefault="00813058" w:rsidP="00CD41DC">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The ability of not being concerned about others’ opinions</w:t>
      </w:r>
    </w:p>
    <w:p w14:paraId="2F652831" w14:textId="1BE3052E" w:rsidR="00813058" w:rsidRPr="00561DD3" w:rsidRDefault="00813058" w:rsidP="00242E75">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The ability to cope with problems</w:t>
      </w:r>
    </w:p>
    <w:p w14:paraId="14DD462C" w14:textId="6D417C9A" w:rsidR="00813058" w:rsidRPr="00561DD3" w:rsidRDefault="00813058" w:rsidP="00242E75">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In-depth problem-solving skills</w:t>
      </w:r>
    </w:p>
    <w:p w14:paraId="724AFB1B" w14:textId="0A779778" w:rsidR="00813058" w:rsidRPr="00561DD3" w:rsidRDefault="00813058" w:rsidP="00242E75">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Independent troubleshooting skills</w:t>
      </w:r>
    </w:p>
    <w:p w14:paraId="2C5F2DCF" w14:textId="667668CD" w:rsidR="00813058" w:rsidRPr="00561DD3" w:rsidRDefault="00CD41DC" w:rsidP="00242E75">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High self-esteem to avoid</w:t>
      </w:r>
      <w:r w:rsidR="00813058" w:rsidRPr="00561DD3">
        <w:rPr>
          <w:rFonts w:ascii="Times New Roman" w:eastAsia="Times New Roman" w:hAnsi="Times New Roman"/>
          <w:color w:val="000000" w:themeColor="text1"/>
          <w:sz w:val="24"/>
          <w:szCs w:val="24"/>
        </w:rPr>
        <w:t xml:space="preserve"> feeling inferior to others</w:t>
      </w:r>
    </w:p>
    <w:p w14:paraId="6957544B" w14:textId="0786F614" w:rsidR="00813058" w:rsidRPr="00561DD3" w:rsidRDefault="00813058" w:rsidP="00242E75">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Hard work through perseverance and discipline</w:t>
      </w:r>
    </w:p>
    <w:p w14:paraId="5A4E6129" w14:textId="6EF0DEE1" w:rsidR="00813058" w:rsidRPr="00561DD3" w:rsidRDefault="00813058" w:rsidP="00242E75">
      <w:pPr>
        <w:pStyle w:val="ListParagraph"/>
        <w:numPr>
          <w:ilvl w:val="0"/>
          <w:numId w:val="9"/>
        </w:numPr>
        <w:tabs>
          <w:tab w:val="left" w:pos="0"/>
          <w:tab w:val="left" w:pos="360"/>
        </w:tabs>
        <w:spacing w:line="240" w:lineRule="auto"/>
        <w:ind w:left="36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Responsibility for one’s action and consequence</w:t>
      </w:r>
    </w:p>
    <w:p w14:paraId="3BA048A2" w14:textId="642ADC38" w:rsidR="00042F79" w:rsidRPr="00561DD3" w:rsidRDefault="00172D82" w:rsidP="00242E75">
      <w:pPr>
        <w:pStyle w:val="ListParagraph"/>
        <w:tabs>
          <w:tab w:val="left" w:pos="0"/>
          <w:tab w:val="left" w:pos="360"/>
        </w:tabs>
        <w:spacing w:line="240" w:lineRule="auto"/>
        <w:ind w:left="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br/>
      </w:r>
      <w:r w:rsidR="00042F79" w:rsidRPr="00561DD3">
        <w:rPr>
          <w:rFonts w:ascii="Times New Roman" w:eastAsia="Times New Roman" w:hAnsi="Times New Roman"/>
          <w:color w:val="000000" w:themeColor="text1"/>
          <w:sz w:val="24"/>
          <w:szCs w:val="24"/>
        </w:rPr>
        <w:t xml:space="preserve">When these traits are well nurtured, students can settle on practical and powerful strategies for cultivating self-regulatory skills across their learning paths and, thus, demonstrate permanent changes in their learning </w:t>
      </w:r>
      <w:proofErr w:type="spellStart"/>
      <w:r w:rsidR="00042F79" w:rsidRPr="00561DD3">
        <w:rPr>
          <w:rFonts w:ascii="Times New Roman" w:eastAsia="Times New Roman" w:hAnsi="Times New Roman"/>
          <w:color w:val="000000" w:themeColor="text1"/>
          <w:sz w:val="24"/>
          <w:szCs w:val="24"/>
        </w:rPr>
        <w:t>behavior</w:t>
      </w:r>
      <w:proofErr w:type="spellEnd"/>
      <w:r w:rsidR="00042F79" w:rsidRPr="00561DD3">
        <w:rPr>
          <w:rFonts w:ascii="Times New Roman" w:eastAsia="Times New Roman" w:hAnsi="Times New Roman"/>
          <w:color w:val="000000" w:themeColor="text1"/>
          <w:sz w:val="24"/>
          <w:szCs w:val="24"/>
        </w:rPr>
        <w:t xml:space="preserve">. Self-regulated students eventually know how to be self-reliant and embrace responsibility for doing the work of learning and accomplishing it well. </w:t>
      </w:r>
    </w:p>
    <w:p w14:paraId="558C694E" w14:textId="77777777" w:rsidR="00A91116" w:rsidRPr="00561DD3" w:rsidRDefault="00A91116" w:rsidP="00242E75">
      <w:pPr>
        <w:pStyle w:val="ListParagraph"/>
        <w:tabs>
          <w:tab w:val="left" w:pos="0"/>
          <w:tab w:val="left" w:pos="360"/>
        </w:tabs>
        <w:spacing w:line="240" w:lineRule="auto"/>
        <w:ind w:left="0"/>
        <w:jc w:val="both"/>
        <w:rPr>
          <w:rFonts w:ascii="Times New Roman" w:eastAsia="Times New Roman" w:hAnsi="Times New Roman"/>
          <w:color w:val="000000" w:themeColor="text1"/>
          <w:sz w:val="24"/>
          <w:szCs w:val="24"/>
        </w:rPr>
      </w:pPr>
    </w:p>
    <w:p w14:paraId="17BF4851" w14:textId="758504DF" w:rsidR="002054AD" w:rsidRPr="00561DD3" w:rsidRDefault="00042F79" w:rsidP="00242E75">
      <w:pPr>
        <w:pStyle w:val="ListParagraph"/>
        <w:tabs>
          <w:tab w:val="left" w:pos="0"/>
          <w:tab w:val="left" w:pos="360"/>
        </w:tabs>
        <w:spacing w:line="240" w:lineRule="auto"/>
        <w:ind w:left="0"/>
        <w:jc w:val="both"/>
        <w:rPr>
          <w:rFonts w:ascii="Times New Roman" w:eastAsia="Times New Roman" w:hAnsi="Times New Roman"/>
          <w:color w:val="000000" w:themeColor="text1"/>
          <w:sz w:val="24"/>
          <w:szCs w:val="24"/>
        </w:rPr>
      </w:pPr>
      <w:proofErr w:type="spellStart"/>
      <w:r w:rsidRPr="00561DD3">
        <w:rPr>
          <w:rFonts w:ascii="Times New Roman" w:eastAsia="Times New Roman" w:hAnsi="Times New Roman"/>
          <w:color w:val="000000" w:themeColor="text1"/>
          <w:sz w:val="24"/>
          <w:szCs w:val="24"/>
        </w:rPr>
        <w:t>Chabib</w:t>
      </w:r>
      <w:proofErr w:type="spellEnd"/>
      <w:r w:rsidRPr="00561DD3">
        <w:rPr>
          <w:rFonts w:ascii="Times New Roman" w:eastAsia="Times New Roman" w:hAnsi="Times New Roman"/>
          <w:color w:val="000000" w:themeColor="text1"/>
          <w:sz w:val="24"/>
          <w:szCs w:val="24"/>
        </w:rPr>
        <w:t xml:space="preserve"> </w:t>
      </w:r>
      <w:proofErr w:type="spellStart"/>
      <w:r w:rsidRPr="00561DD3">
        <w:rPr>
          <w:rFonts w:ascii="Times New Roman" w:eastAsia="Times New Roman" w:hAnsi="Times New Roman"/>
          <w:color w:val="000000" w:themeColor="text1"/>
          <w:sz w:val="24"/>
          <w:szCs w:val="24"/>
        </w:rPr>
        <w:t>Thoha</w:t>
      </w:r>
      <w:proofErr w:type="spellEnd"/>
      <w:r w:rsidRPr="00561DD3">
        <w:rPr>
          <w:rFonts w:ascii="Times New Roman" w:eastAsia="Times New Roman" w:hAnsi="Times New Roman"/>
          <w:color w:val="000000" w:themeColor="text1"/>
          <w:sz w:val="24"/>
          <w:szCs w:val="24"/>
        </w:rPr>
        <w:t xml:space="preserve"> </w:t>
      </w:r>
      <w:r w:rsidR="002054AD" w:rsidRPr="00561DD3">
        <w:rPr>
          <w:rFonts w:ascii="Times New Roman" w:eastAsia="Times New Roman" w:hAnsi="Times New Roman"/>
          <w:color w:val="000000" w:themeColor="text1"/>
          <w:sz w:val="24"/>
          <w:szCs w:val="24"/>
        </w:rPr>
        <w:t>in</w:t>
      </w:r>
      <w:r w:rsidRPr="00561DD3">
        <w:rPr>
          <w:rFonts w:ascii="Times New Roman" w:eastAsia="Times New Roman" w:hAnsi="Times New Roman"/>
          <w:color w:val="000000" w:themeColor="text1"/>
          <w:sz w:val="24"/>
          <w:szCs w:val="24"/>
        </w:rPr>
        <w:t xml:space="preserve"> </w:t>
      </w:r>
      <w:proofErr w:type="spellStart"/>
      <w:r w:rsidRPr="00561DD3">
        <w:rPr>
          <w:rFonts w:ascii="Times New Roman" w:eastAsia="Times New Roman" w:hAnsi="Times New Roman"/>
          <w:color w:val="000000" w:themeColor="text1"/>
          <w:sz w:val="24"/>
          <w:szCs w:val="24"/>
        </w:rPr>
        <w:t>Rokim</w:t>
      </w:r>
      <w:proofErr w:type="spellEnd"/>
      <w:r w:rsidRPr="00561DD3">
        <w:rPr>
          <w:rFonts w:ascii="Times New Roman" w:eastAsia="Times New Roman" w:hAnsi="Times New Roman"/>
          <w:color w:val="000000" w:themeColor="text1"/>
          <w:sz w:val="24"/>
          <w:szCs w:val="24"/>
        </w:rPr>
        <w:t xml:space="preserve"> (2012)</w:t>
      </w:r>
      <w:r w:rsidR="002054AD" w:rsidRPr="00561DD3">
        <w:rPr>
          <w:rFonts w:ascii="Times New Roman" w:eastAsia="Times New Roman" w:hAnsi="Times New Roman"/>
          <w:color w:val="000000" w:themeColor="text1"/>
          <w:sz w:val="24"/>
          <w:szCs w:val="24"/>
        </w:rPr>
        <w:t xml:space="preserve"> taps into the factors affecting self-regulation based on two directions: </w:t>
      </w:r>
    </w:p>
    <w:p w14:paraId="049612DA" w14:textId="77777777" w:rsidR="002054AD" w:rsidRPr="00561DD3" w:rsidRDefault="00172D82" w:rsidP="00242E75">
      <w:pPr>
        <w:pStyle w:val="ListParagraph"/>
        <w:tabs>
          <w:tab w:val="left" w:pos="0"/>
          <w:tab w:val="left" w:pos="360"/>
        </w:tabs>
        <w:spacing w:line="240" w:lineRule="auto"/>
        <w:ind w:left="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 xml:space="preserve">a. </w:t>
      </w:r>
      <w:r w:rsidRPr="00561DD3">
        <w:rPr>
          <w:rFonts w:ascii="Times New Roman" w:eastAsia="Times New Roman" w:hAnsi="Times New Roman"/>
          <w:color w:val="000000" w:themeColor="text1"/>
          <w:sz w:val="24"/>
          <w:szCs w:val="24"/>
        </w:rPr>
        <w:tab/>
      </w:r>
      <w:r w:rsidR="002054AD" w:rsidRPr="00561DD3">
        <w:rPr>
          <w:rFonts w:ascii="Times New Roman" w:eastAsia="Times New Roman" w:hAnsi="Times New Roman"/>
          <w:color w:val="000000" w:themeColor="text1"/>
          <w:sz w:val="24"/>
          <w:szCs w:val="24"/>
        </w:rPr>
        <w:t xml:space="preserve">Internal direction, i.e., </w:t>
      </w:r>
    </w:p>
    <w:p w14:paraId="7504DFF2" w14:textId="58A5C34E" w:rsidR="002054AD" w:rsidRPr="00561DD3" w:rsidRDefault="002054AD" w:rsidP="002054AD">
      <w:pPr>
        <w:pStyle w:val="ListParagraph"/>
        <w:tabs>
          <w:tab w:val="left" w:pos="360"/>
        </w:tabs>
        <w:spacing w:line="240" w:lineRule="auto"/>
        <w:ind w:left="540" w:hanging="54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ab/>
        <w:t xml:space="preserve">- </w:t>
      </w:r>
      <w:r w:rsidRPr="00561DD3">
        <w:rPr>
          <w:rFonts w:ascii="Times New Roman" w:eastAsia="Times New Roman" w:hAnsi="Times New Roman"/>
          <w:color w:val="000000" w:themeColor="text1"/>
          <w:sz w:val="24"/>
          <w:szCs w:val="24"/>
        </w:rPr>
        <w:tab/>
        <w:t xml:space="preserve">age </w:t>
      </w:r>
      <w:r w:rsidR="00CD41DC">
        <w:rPr>
          <w:rFonts w:ascii="Times New Roman" w:eastAsia="Times New Roman" w:hAnsi="Times New Roman"/>
          <w:color w:val="000000" w:themeColor="text1"/>
          <w:sz w:val="24"/>
          <w:szCs w:val="24"/>
        </w:rPr>
        <w:t xml:space="preserve">of </w:t>
      </w:r>
      <w:r w:rsidRPr="00561DD3">
        <w:rPr>
          <w:rFonts w:ascii="Times New Roman" w:eastAsia="Times New Roman" w:hAnsi="Times New Roman"/>
          <w:color w:val="000000" w:themeColor="text1"/>
          <w:sz w:val="24"/>
          <w:szCs w:val="24"/>
        </w:rPr>
        <w:t xml:space="preserve">maturity </w:t>
      </w:r>
    </w:p>
    <w:p w14:paraId="22E5362B" w14:textId="0FA2BB18" w:rsidR="002054AD" w:rsidRPr="00561DD3" w:rsidRDefault="002054AD" w:rsidP="002054AD">
      <w:pPr>
        <w:pStyle w:val="ListParagraph"/>
        <w:tabs>
          <w:tab w:val="left" w:pos="360"/>
        </w:tabs>
        <w:spacing w:line="240" w:lineRule="auto"/>
        <w:ind w:left="540" w:hanging="54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ab/>
        <w:t xml:space="preserve">- </w:t>
      </w:r>
      <w:r w:rsidRPr="00561DD3">
        <w:rPr>
          <w:rFonts w:ascii="Times New Roman" w:eastAsia="Times New Roman" w:hAnsi="Times New Roman"/>
          <w:color w:val="000000" w:themeColor="text1"/>
          <w:sz w:val="24"/>
          <w:szCs w:val="24"/>
        </w:rPr>
        <w:tab/>
        <w:t xml:space="preserve">sex, </w:t>
      </w:r>
    </w:p>
    <w:p w14:paraId="5DC51CDF" w14:textId="70F051AC" w:rsidR="00172D82" w:rsidRPr="00561DD3" w:rsidRDefault="002054AD" w:rsidP="002054AD">
      <w:pPr>
        <w:pStyle w:val="ListParagraph"/>
        <w:tabs>
          <w:tab w:val="left" w:pos="360"/>
        </w:tabs>
        <w:spacing w:line="240" w:lineRule="auto"/>
        <w:ind w:left="540" w:hanging="54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ab/>
        <w:t xml:space="preserve">- </w:t>
      </w:r>
      <w:r w:rsidRPr="00561DD3">
        <w:rPr>
          <w:rFonts w:ascii="Times New Roman" w:eastAsia="Times New Roman" w:hAnsi="Times New Roman"/>
          <w:color w:val="000000" w:themeColor="text1"/>
          <w:sz w:val="24"/>
          <w:szCs w:val="24"/>
        </w:rPr>
        <w:tab/>
        <w:t>and child intelligence that contributes to child’s self-regulatory ability</w:t>
      </w:r>
    </w:p>
    <w:p w14:paraId="634F43AF" w14:textId="1F9AE634" w:rsidR="00172D82" w:rsidRPr="00561DD3" w:rsidRDefault="00172D82" w:rsidP="00242E75">
      <w:pPr>
        <w:pStyle w:val="ListParagraph"/>
        <w:tabs>
          <w:tab w:val="left" w:pos="0"/>
          <w:tab w:val="left" w:pos="360"/>
        </w:tabs>
        <w:spacing w:line="240" w:lineRule="auto"/>
        <w:ind w:left="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lastRenderedPageBreak/>
        <w:t xml:space="preserve">b. </w:t>
      </w:r>
      <w:r w:rsidRPr="00561DD3">
        <w:rPr>
          <w:rFonts w:ascii="Times New Roman" w:eastAsia="Times New Roman" w:hAnsi="Times New Roman"/>
          <w:color w:val="000000" w:themeColor="text1"/>
          <w:sz w:val="24"/>
          <w:szCs w:val="24"/>
        </w:rPr>
        <w:tab/>
      </w:r>
      <w:r w:rsidR="002054AD" w:rsidRPr="00561DD3">
        <w:rPr>
          <w:rFonts w:ascii="Times New Roman" w:eastAsia="Times New Roman" w:hAnsi="Times New Roman"/>
          <w:color w:val="000000" w:themeColor="text1"/>
          <w:sz w:val="24"/>
          <w:szCs w:val="24"/>
        </w:rPr>
        <w:t>External direction</w:t>
      </w:r>
    </w:p>
    <w:p w14:paraId="3CF9087B" w14:textId="3CB1DF3F" w:rsidR="002054AD" w:rsidRPr="00561DD3" w:rsidRDefault="00172D82" w:rsidP="002054AD">
      <w:pPr>
        <w:pStyle w:val="ListParagraph"/>
        <w:tabs>
          <w:tab w:val="left" w:pos="540"/>
        </w:tabs>
        <w:spacing w:line="240" w:lineRule="auto"/>
        <w:ind w:left="540" w:hanging="18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 xml:space="preserve">- </w:t>
      </w:r>
      <w:r w:rsidRPr="00561DD3">
        <w:rPr>
          <w:rFonts w:ascii="Times New Roman" w:eastAsia="Times New Roman" w:hAnsi="Times New Roman"/>
          <w:color w:val="000000" w:themeColor="text1"/>
          <w:sz w:val="24"/>
          <w:szCs w:val="24"/>
        </w:rPr>
        <w:tab/>
      </w:r>
      <w:r w:rsidR="00E30A7D" w:rsidRPr="00561DD3">
        <w:rPr>
          <w:rFonts w:ascii="Times New Roman" w:eastAsia="Times New Roman" w:hAnsi="Times New Roman"/>
          <w:color w:val="000000" w:themeColor="text1"/>
          <w:sz w:val="24"/>
          <w:szCs w:val="24"/>
        </w:rPr>
        <w:t>M</w:t>
      </w:r>
      <w:r w:rsidR="002054AD" w:rsidRPr="00561DD3">
        <w:rPr>
          <w:rFonts w:ascii="Times New Roman" w:eastAsia="Times New Roman" w:hAnsi="Times New Roman"/>
          <w:color w:val="000000" w:themeColor="text1"/>
          <w:sz w:val="24"/>
          <w:szCs w:val="24"/>
        </w:rPr>
        <w:t>odern and advanced culture and society alongside complex life demands are likely to bind individuals into a society of independent agents as opposed to a more traditional society that lacks standards for life progress and improvement.</w:t>
      </w:r>
    </w:p>
    <w:p w14:paraId="1A0D3B51" w14:textId="0EDED54D" w:rsidR="00E30A7D" w:rsidRPr="00561DD3" w:rsidRDefault="00172D82" w:rsidP="002054AD">
      <w:pPr>
        <w:pStyle w:val="ListParagraph"/>
        <w:tabs>
          <w:tab w:val="left" w:pos="540"/>
        </w:tabs>
        <w:spacing w:line="240" w:lineRule="auto"/>
        <w:ind w:left="540" w:hanging="18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 xml:space="preserve">- </w:t>
      </w:r>
      <w:r w:rsidRPr="00561DD3">
        <w:rPr>
          <w:rFonts w:ascii="Times New Roman" w:eastAsia="Times New Roman" w:hAnsi="Times New Roman"/>
          <w:color w:val="000000" w:themeColor="text1"/>
          <w:sz w:val="24"/>
          <w:szCs w:val="24"/>
        </w:rPr>
        <w:tab/>
      </w:r>
      <w:r w:rsidR="00E30A7D" w:rsidRPr="00561DD3">
        <w:rPr>
          <w:rFonts w:ascii="Times New Roman" w:eastAsia="Times New Roman" w:hAnsi="Times New Roman"/>
          <w:color w:val="000000" w:themeColor="text1"/>
          <w:sz w:val="24"/>
          <w:szCs w:val="24"/>
        </w:rPr>
        <w:t>Family-related aspects that encompass educational activities in family, child-nurturing skills, pa</w:t>
      </w:r>
      <w:r w:rsidR="00CD41DC">
        <w:rPr>
          <w:rFonts w:ascii="Times New Roman" w:eastAsia="Times New Roman" w:hAnsi="Times New Roman"/>
          <w:color w:val="000000" w:themeColor="text1"/>
          <w:sz w:val="24"/>
          <w:szCs w:val="24"/>
        </w:rPr>
        <w:t>rental roles in children assess</w:t>
      </w:r>
      <w:r w:rsidR="00E30A7D" w:rsidRPr="00561DD3">
        <w:rPr>
          <w:rFonts w:ascii="Times New Roman" w:eastAsia="Times New Roman" w:hAnsi="Times New Roman"/>
          <w:color w:val="000000" w:themeColor="text1"/>
          <w:sz w:val="24"/>
          <w:szCs w:val="24"/>
        </w:rPr>
        <w:t>ment and parental ways of living affect how children foster their own sense of independence.</w:t>
      </w:r>
    </w:p>
    <w:p w14:paraId="4CB1F939" w14:textId="1870E3C7" w:rsidR="00E30A7D" w:rsidRPr="00561DD3" w:rsidRDefault="00172D82" w:rsidP="002054AD">
      <w:pPr>
        <w:pStyle w:val="ListParagraph"/>
        <w:tabs>
          <w:tab w:val="left" w:pos="540"/>
        </w:tabs>
        <w:spacing w:line="240" w:lineRule="auto"/>
        <w:ind w:left="540" w:hanging="18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w:t>
      </w:r>
      <w:r w:rsidRPr="00561DD3">
        <w:rPr>
          <w:rFonts w:ascii="Times New Roman" w:eastAsia="Times New Roman" w:hAnsi="Times New Roman"/>
          <w:color w:val="000000" w:themeColor="text1"/>
          <w:sz w:val="24"/>
          <w:szCs w:val="24"/>
        </w:rPr>
        <w:tab/>
      </w:r>
      <w:r w:rsidR="00E30A7D" w:rsidRPr="00561DD3">
        <w:rPr>
          <w:rFonts w:ascii="Times New Roman" w:eastAsia="Times New Roman" w:hAnsi="Times New Roman"/>
          <w:color w:val="000000" w:themeColor="text1"/>
          <w:sz w:val="24"/>
          <w:szCs w:val="24"/>
        </w:rPr>
        <w:t xml:space="preserve">Education system at schools which is disassociated from the emerging concept of democratic education where a culture of indoctrination prevails will hinder students’ adolescent development phases. </w:t>
      </w:r>
    </w:p>
    <w:p w14:paraId="30FDE76F" w14:textId="0F1FC3B2" w:rsidR="00E30A7D" w:rsidRPr="00561DD3" w:rsidRDefault="00172D82" w:rsidP="002054AD">
      <w:pPr>
        <w:pStyle w:val="ListParagraph"/>
        <w:tabs>
          <w:tab w:val="left" w:pos="0"/>
          <w:tab w:val="left" w:pos="540"/>
        </w:tabs>
        <w:spacing w:line="240" w:lineRule="auto"/>
        <w:ind w:left="540" w:hanging="18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w:t>
      </w:r>
      <w:r w:rsidRPr="00561DD3">
        <w:rPr>
          <w:rFonts w:ascii="Times New Roman" w:eastAsia="Times New Roman" w:hAnsi="Times New Roman"/>
          <w:color w:val="000000" w:themeColor="text1"/>
          <w:sz w:val="24"/>
          <w:szCs w:val="24"/>
        </w:rPr>
        <w:tab/>
      </w:r>
      <w:r w:rsidR="00E30A7D" w:rsidRPr="00561DD3">
        <w:rPr>
          <w:rFonts w:ascii="Times New Roman" w:eastAsia="Times New Roman" w:hAnsi="Times New Roman"/>
          <w:color w:val="000000" w:themeColor="text1"/>
          <w:sz w:val="24"/>
          <w:szCs w:val="24"/>
        </w:rPr>
        <w:t xml:space="preserve">Social system that overemphasizes </w:t>
      </w:r>
      <w:r w:rsidR="003A0B99" w:rsidRPr="00561DD3">
        <w:rPr>
          <w:rFonts w:ascii="Times New Roman" w:eastAsia="Times New Roman" w:hAnsi="Times New Roman"/>
          <w:color w:val="000000" w:themeColor="text1"/>
          <w:sz w:val="24"/>
          <w:szCs w:val="24"/>
        </w:rPr>
        <w:t xml:space="preserve">the hierarchy of social stratification influences negative attitude toward the potential of adolescents to engage in community activities. Discouraging youth participation to become an active member of the community is ultimately counterproductive to child independence. </w:t>
      </w:r>
    </w:p>
    <w:p w14:paraId="5150EDBC" w14:textId="77777777" w:rsidR="00172D82" w:rsidRPr="00561DD3" w:rsidRDefault="00172D82" w:rsidP="00242E75">
      <w:pPr>
        <w:pStyle w:val="ListParagraph"/>
        <w:tabs>
          <w:tab w:val="left" w:pos="0"/>
        </w:tabs>
        <w:spacing w:line="240" w:lineRule="auto"/>
        <w:ind w:hanging="72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 xml:space="preserve"> </w:t>
      </w:r>
    </w:p>
    <w:p w14:paraId="63428D50" w14:textId="695DB6A4" w:rsidR="0043598A" w:rsidRPr="00561DD3" w:rsidRDefault="0043598A" w:rsidP="00242E75">
      <w:pPr>
        <w:pStyle w:val="ListParagraph"/>
        <w:tabs>
          <w:tab w:val="left" w:pos="0"/>
        </w:tabs>
        <w:spacing w:line="240" w:lineRule="auto"/>
        <w:ind w:left="0"/>
        <w:jc w:val="both"/>
        <w:rPr>
          <w:rFonts w:ascii="Times New Roman" w:eastAsia="Times New Roman" w:hAnsi="Times New Roman"/>
          <w:color w:val="000000" w:themeColor="text1"/>
          <w:sz w:val="24"/>
          <w:szCs w:val="24"/>
        </w:rPr>
      </w:pPr>
      <w:r w:rsidRPr="00561DD3">
        <w:rPr>
          <w:rFonts w:ascii="Times New Roman" w:eastAsia="Times New Roman" w:hAnsi="Times New Roman"/>
          <w:color w:val="000000" w:themeColor="text1"/>
          <w:sz w:val="24"/>
          <w:szCs w:val="24"/>
        </w:rPr>
        <w:t xml:space="preserve">Building self-regulatory abilities is </w:t>
      </w:r>
      <w:proofErr w:type="gramStart"/>
      <w:r w:rsidRPr="00561DD3">
        <w:rPr>
          <w:rFonts w:ascii="Times New Roman" w:eastAsia="Times New Roman" w:hAnsi="Times New Roman"/>
          <w:color w:val="000000" w:themeColor="text1"/>
          <w:sz w:val="24"/>
          <w:szCs w:val="24"/>
        </w:rPr>
        <w:t>a task individuals</w:t>
      </w:r>
      <w:proofErr w:type="gramEnd"/>
      <w:r w:rsidRPr="00561DD3">
        <w:rPr>
          <w:rFonts w:ascii="Times New Roman" w:eastAsia="Times New Roman" w:hAnsi="Times New Roman"/>
          <w:color w:val="000000" w:themeColor="text1"/>
          <w:sz w:val="24"/>
          <w:szCs w:val="24"/>
        </w:rPr>
        <w:t xml:space="preserve">, particularly children, must accomplish in order to grow, and the aforementioned aspects underpin the extent to which students can take on independent </w:t>
      </w:r>
      <w:proofErr w:type="spellStart"/>
      <w:r w:rsidRPr="00561DD3">
        <w:rPr>
          <w:rFonts w:ascii="Times New Roman" w:eastAsia="Times New Roman" w:hAnsi="Times New Roman"/>
          <w:color w:val="000000" w:themeColor="text1"/>
          <w:sz w:val="24"/>
          <w:szCs w:val="24"/>
        </w:rPr>
        <w:t>behavior</w:t>
      </w:r>
      <w:proofErr w:type="spellEnd"/>
      <w:r w:rsidRPr="00561DD3">
        <w:rPr>
          <w:rFonts w:ascii="Times New Roman" w:eastAsia="Times New Roman" w:hAnsi="Times New Roman"/>
          <w:color w:val="000000" w:themeColor="text1"/>
          <w:sz w:val="24"/>
          <w:szCs w:val="24"/>
        </w:rPr>
        <w:t xml:space="preserve"> and thinking in their learning </w:t>
      </w:r>
      <w:proofErr w:type="spellStart"/>
      <w:r w:rsidRPr="00561DD3">
        <w:rPr>
          <w:rFonts w:ascii="Times New Roman" w:eastAsia="Times New Roman" w:hAnsi="Times New Roman"/>
          <w:color w:val="000000" w:themeColor="text1"/>
          <w:sz w:val="24"/>
          <w:szCs w:val="24"/>
        </w:rPr>
        <w:t>tracjectories</w:t>
      </w:r>
      <w:proofErr w:type="spellEnd"/>
      <w:r w:rsidRPr="00561DD3">
        <w:rPr>
          <w:rFonts w:ascii="Times New Roman" w:eastAsia="Times New Roman" w:hAnsi="Times New Roman"/>
          <w:color w:val="000000" w:themeColor="text1"/>
          <w:sz w:val="24"/>
          <w:szCs w:val="24"/>
        </w:rPr>
        <w:t xml:space="preserve">. </w:t>
      </w:r>
    </w:p>
    <w:p w14:paraId="3C95BD8A" w14:textId="3A54F1DB" w:rsidR="00977C26" w:rsidRPr="00561DD3" w:rsidRDefault="0043598A" w:rsidP="00242E75">
      <w:pPr>
        <w:tabs>
          <w:tab w:val="left" w:pos="360"/>
        </w:tabs>
        <w:spacing w:after="0" w:line="240" w:lineRule="auto"/>
        <w:jc w:val="both"/>
        <w:rPr>
          <w:rFonts w:ascii="Times New Roman" w:hAnsi="Times New Roman"/>
          <w:b/>
          <w:color w:val="000000" w:themeColor="text1"/>
          <w:sz w:val="24"/>
          <w:szCs w:val="24"/>
          <w:lang w:val="en-US"/>
        </w:rPr>
      </w:pPr>
      <w:r w:rsidRPr="00561DD3">
        <w:rPr>
          <w:rFonts w:ascii="Times New Roman" w:hAnsi="Times New Roman"/>
          <w:b/>
          <w:color w:val="000000" w:themeColor="text1"/>
          <w:sz w:val="24"/>
          <w:szCs w:val="24"/>
          <w:lang w:val="en-US"/>
        </w:rPr>
        <w:t xml:space="preserve">RESEARCH HYPOTHESIS </w:t>
      </w:r>
    </w:p>
    <w:p w14:paraId="34AA14BA" w14:textId="6E53F942" w:rsidR="00740226" w:rsidRPr="00561DD3" w:rsidRDefault="00740226" w:rsidP="00242E75">
      <w:pPr>
        <w:pStyle w:val="ListParagraph"/>
        <w:tabs>
          <w:tab w:val="left" w:pos="567"/>
        </w:tabs>
        <w:spacing w:after="0" w:line="240" w:lineRule="auto"/>
        <w:ind w:left="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lang w:val="en-US"/>
        </w:rPr>
        <w:t>On the basis of the background of the problem, study objectives and literature reviews, a set of testable hypotheses is formulated as follows:</w:t>
      </w:r>
    </w:p>
    <w:p w14:paraId="3ADB2FAB" w14:textId="5F02CBEC" w:rsidR="00740226" w:rsidRPr="00561DD3" w:rsidRDefault="00740226" w:rsidP="00242E75">
      <w:pPr>
        <w:pStyle w:val="ListParagraph"/>
        <w:numPr>
          <w:ilvl w:val="0"/>
          <w:numId w:val="2"/>
        </w:numPr>
        <w:tabs>
          <w:tab w:val="left" w:pos="0"/>
          <w:tab w:val="left" w:pos="360"/>
        </w:tabs>
        <w:spacing w:after="0" w:line="240" w:lineRule="auto"/>
        <w:ind w:left="36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lang w:val="en-US"/>
        </w:rPr>
        <w:t>Self-efficacy significantly affects self-regulated learning.</w:t>
      </w:r>
    </w:p>
    <w:p w14:paraId="4664C316" w14:textId="6E0142DE" w:rsidR="00740226" w:rsidRPr="00561DD3" w:rsidRDefault="00740226" w:rsidP="00242E75">
      <w:pPr>
        <w:pStyle w:val="ListParagraph"/>
        <w:numPr>
          <w:ilvl w:val="0"/>
          <w:numId w:val="2"/>
        </w:numPr>
        <w:tabs>
          <w:tab w:val="left" w:pos="0"/>
          <w:tab w:val="left" w:pos="360"/>
        </w:tabs>
        <w:spacing w:line="240" w:lineRule="auto"/>
        <w:ind w:left="36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lang w:val="en-US"/>
        </w:rPr>
        <w:t>Creativity significantly affects self-regulated learning.</w:t>
      </w:r>
    </w:p>
    <w:p w14:paraId="5FEE465B" w14:textId="06A0B315" w:rsidR="00740226" w:rsidRPr="00561DD3" w:rsidRDefault="00740226" w:rsidP="00242E75">
      <w:pPr>
        <w:pStyle w:val="ListParagraph"/>
        <w:numPr>
          <w:ilvl w:val="0"/>
          <w:numId w:val="2"/>
        </w:numPr>
        <w:tabs>
          <w:tab w:val="left" w:pos="0"/>
          <w:tab w:val="left" w:pos="360"/>
        </w:tabs>
        <w:spacing w:line="240" w:lineRule="auto"/>
        <w:ind w:left="36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lang w:val="en-US"/>
        </w:rPr>
        <w:t xml:space="preserve">Self-efficacy and creativity altogether have a significant effect on self-regulated learning. </w:t>
      </w:r>
    </w:p>
    <w:p w14:paraId="7880F7B2" w14:textId="781D1831" w:rsidR="00E708CB" w:rsidRPr="00561DD3" w:rsidRDefault="00E708CB" w:rsidP="00242E75">
      <w:pPr>
        <w:tabs>
          <w:tab w:val="left" w:pos="0"/>
          <w:tab w:val="left" w:pos="360"/>
        </w:tabs>
        <w:spacing w:line="240" w:lineRule="auto"/>
        <w:jc w:val="both"/>
        <w:rPr>
          <w:rFonts w:ascii="Times New Roman" w:hAnsi="Times New Roman"/>
          <w:color w:val="000000" w:themeColor="text1"/>
          <w:sz w:val="24"/>
          <w:szCs w:val="24"/>
          <w:lang w:val="id-ID"/>
        </w:rPr>
      </w:pPr>
      <w:r w:rsidRPr="00561DD3">
        <w:rPr>
          <w:rFonts w:ascii="Times New Roman" w:hAnsi="Times New Roman"/>
          <w:b/>
          <w:color w:val="000000" w:themeColor="text1"/>
          <w:sz w:val="24"/>
          <w:szCs w:val="24"/>
          <w:lang w:val="id-ID"/>
        </w:rPr>
        <w:t>3.</w:t>
      </w:r>
      <w:r w:rsidRPr="00561DD3">
        <w:rPr>
          <w:rFonts w:ascii="Times New Roman" w:hAnsi="Times New Roman"/>
          <w:color w:val="000000" w:themeColor="text1"/>
          <w:sz w:val="24"/>
          <w:szCs w:val="24"/>
          <w:lang w:val="id-ID"/>
        </w:rPr>
        <w:t xml:space="preserve"> </w:t>
      </w:r>
      <w:r w:rsidR="00740226" w:rsidRPr="00561DD3">
        <w:rPr>
          <w:rFonts w:ascii="Times New Roman" w:hAnsi="Times New Roman"/>
          <w:b/>
          <w:color w:val="000000" w:themeColor="text1"/>
          <w:sz w:val="24"/>
          <w:szCs w:val="24"/>
          <w:lang w:val="id-ID"/>
        </w:rPr>
        <w:t>METHODS</w:t>
      </w:r>
    </w:p>
    <w:p w14:paraId="1A2FE61C" w14:textId="002E89CA" w:rsidR="00E708CB" w:rsidRPr="00561DD3" w:rsidRDefault="00E708CB" w:rsidP="00FC580C">
      <w:pPr>
        <w:pStyle w:val="ListParagraph"/>
        <w:numPr>
          <w:ilvl w:val="1"/>
          <w:numId w:val="2"/>
        </w:numPr>
        <w:spacing w:after="0" w:line="240" w:lineRule="auto"/>
        <w:ind w:left="360"/>
        <w:jc w:val="both"/>
        <w:rPr>
          <w:rFonts w:ascii="Times New Roman" w:hAnsi="Times New Roman"/>
          <w:b/>
          <w:color w:val="000000" w:themeColor="text1"/>
          <w:sz w:val="24"/>
          <w:szCs w:val="24"/>
          <w:lang w:val="en-US"/>
        </w:rPr>
      </w:pPr>
      <w:r w:rsidRPr="00561DD3">
        <w:rPr>
          <w:rFonts w:ascii="Times New Roman" w:hAnsi="Times New Roman"/>
          <w:b/>
          <w:color w:val="000000" w:themeColor="text1"/>
          <w:sz w:val="24"/>
          <w:szCs w:val="24"/>
          <w:lang w:val="en-US"/>
        </w:rPr>
        <w:t>Research Design</w:t>
      </w:r>
    </w:p>
    <w:p w14:paraId="5894B9EF" w14:textId="3649E2E1" w:rsidR="006359F5" w:rsidRPr="00561DD3" w:rsidRDefault="006359F5" w:rsidP="00FC580C">
      <w:pPr>
        <w:tabs>
          <w:tab w:val="left" w:pos="0"/>
          <w:tab w:val="left" w:pos="360"/>
        </w:tabs>
        <w:spacing w:line="240" w:lineRule="auto"/>
        <w:jc w:val="both"/>
        <w:rPr>
          <w:rFonts w:ascii="Times New Roman" w:eastAsia="Times New Roman" w:hAnsi="Times New Roman"/>
          <w:color w:val="000000" w:themeColor="text1"/>
          <w:sz w:val="24"/>
          <w:szCs w:val="24"/>
        </w:rPr>
      </w:pPr>
      <w:r w:rsidRPr="00561DD3">
        <w:rPr>
          <w:rFonts w:ascii="Times New Roman" w:hAnsi="Times New Roman"/>
          <w:color w:val="000000" w:themeColor="text1"/>
          <w:sz w:val="24"/>
          <w:szCs w:val="24"/>
          <w:lang w:val="en-US"/>
        </w:rPr>
        <w:t>The study frames the analysis of factors affecting self-regulated learning in a quantitative descriptive design, where two independent variables are examined; i.e., Self-Efficacy (X</w:t>
      </w:r>
      <w:r w:rsidRPr="00561DD3">
        <w:rPr>
          <w:rFonts w:ascii="Times New Roman" w:hAnsi="Times New Roman"/>
          <w:color w:val="000000" w:themeColor="text1"/>
          <w:sz w:val="24"/>
          <w:szCs w:val="24"/>
          <w:vertAlign w:val="subscript"/>
          <w:lang w:val="en-US"/>
        </w:rPr>
        <w:t>1</w:t>
      </w:r>
      <w:r w:rsidRPr="00561DD3">
        <w:rPr>
          <w:rFonts w:ascii="Times New Roman" w:hAnsi="Times New Roman"/>
          <w:color w:val="000000" w:themeColor="text1"/>
          <w:sz w:val="24"/>
          <w:szCs w:val="24"/>
          <w:lang w:val="en-US"/>
        </w:rPr>
        <w:t xml:space="preserve">) using the indicators of 1) Level, 2) Generality and 3) Strength; and Creativity using the indicators of 1) Inquisitiveness, 2) Questioning skills, 3) Problem-solving skills, 4) Spontaneity and confidence when it comes to giving feedback, 5) Independence, and 6) Determination to try new experiences. </w:t>
      </w:r>
      <w:r w:rsidR="00FC580C" w:rsidRPr="00561DD3">
        <w:rPr>
          <w:rFonts w:ascii="Times New Roman" w:hAnsi="Times New Roman"/>
          <w:color w:val="000000" w:themeColor="text1"/>
          <w:sz w:val="24"/>
          <w:szCs w:val="24"/>
          <w:lang w:val="en-US"/>
        </w:rPr>
        <w:t xml:space="preserve">The indicators to define self-regulated learning as the dependent variable encompass 1) </w:t>
      </w:r>
      <w:r w:rsidR="00FC580C" w:rsidRPr="00561DD3">
        <w:rPr>
          <w:rFonts w:ascii="Times New Roman" w:eastAsia="Times New Roman" w:hAnsi="Times New Roman"/>
          <w:color w:val="000000" w:themeColor="text1"/>
          <w:sz w:val="24"/>
          <w:szCs w:val="24"/>
        </w:rPr>
        <w:t>Critical, creative, and innovative thinking, 2) The ability of not being concerned about others’ opinions, 3) The ability to cope with problems, 4) In-depth problem-solving skills, 5) Independent troubleshooting skill</w:t>
      </w:r>
      <w:r w:rsidR="00CD41DC">
        <w:rPr>
          <w:rFonts w:ascii="Times New Roman" w:eastAsia="Times New Roman" w:hAnsi="Times New Roman"/>
          <w:color w:val="000000" w:themeColor="text1"/>
          <w:sz w:val="24"/>
          <w:szCs w:val="24"/>
        </w:rPr>
        <w:t>s, and 6) High self-esteem to avoid</w:t>
      </w:r>
      <w:r w:rsidR="00FC580C" w:rsidRPr="00561DD3">
        <w:rPr>
          <w:rFonts w:ascii="Times New Roman" w:eastAsia="Times New Roman" w:hAnsi="Times New Roman"/>
          <w:color w:val="000000" w:themeColor="text1"/>
          <w:sz w:val="24"/>
          <w:szCs w:val="24"/>
        </w:rPr>
        <w:t xml:space="preserve"> feeling inferior to others.</w:t>
      </w:r>
    </w:p>
    <w:p w14:paraId="7BF7DE5C" w14:textId="1116D1B4" w:rsidR="007340D0" w:rsidRPr="00561DD3" w:rsidRDefault="007340D0" w:rsidP="00242E75">
      <w:pPr>
        <w:tabs>
          <w:tab w:val="left" w:pos="0"/>
          <w:tab w:val="left" w:pos="360"/>
        </w:tabs>
        <w:spacing w:after="0" w:line="240" w:lineRule="auto"/>
        <w:jc w:val="both"/>
        <w:rPr>
          <w:rFonts w:ascii="Times New Roman" w:hAnsi="Times New Roman"/>
          <w:b/>
          <w:color w:val="000000" w:themeColor="text1"/>
          <w:sz w:val="24"/>
          <w:szCs w:val="24"/>
          <w:lang w:val="en-US"/>
        </w:rPr>
      </w:pPr>
      <w:r w:rsidRPr="00561DD3">
        <w:rPr>
          <w:rFonts w:ascii="Times New Roman" w:hAnsi="Times New Roman"/>
          <w:b/>
          <w:color w:val="000000" w:themeColor="text1"/>
          <w:sz w:val="24"/>
          <w:szCs w:val="24"/>
          <w:lang w:val="en-US"/>
        </w:rPr>
        <w:t>3.2</w:t>
      </w:r>
      <w:r w:rsidRPr="00561DD3">
        <w:rPr>
          <w:rFonts w:ascii="Times New Roman" w:hAnsi="Times New Roman"/>
          <w:b/>
          <w:color w:val="000000" w:themeColor="text1"/>
          <w:sz w:val="24"/>
          <w:szCs w:val="24"/>
          <w:lang w:val="en-US"/>
        </w:rPr>
        <w:tab/>
        <w:t>Participants</w:t>
      </w:r>
    </w:p>
    <w:p w14:paraId="2BC6295A" w14:textId="34F752D1" w:rsidR="00FC580C" w:rsidRPr="00561DD3" w:rsidRDefault="00FC580C" w:rsidP="00242E75">
      <w:pPr>
        <w:spacing w:after="0" w:line="240" w:lineRule="auto"/>
        <w:jc w:val="both"/>
        <w:rPr>
          <w:rFonts w:ascii="Times New Roman" w:hAnsi="Times New Roman"/>
          <w:color w:val="000000" w:themeColor="text1"/>
          <w:sz w:val="24"/>
          <w:szCs w:val="24"/>
          <w:lang w:val="sv-SE"/>
        </w:rPr>
      </w:pPr>
      <w:r w:rsidRPr="00561DD3">
        <w:rPr>
          <w:rFonts w:ascii="Times New Roman" w:hAnsi="Times New Roman"/>
          <w:color w:val="000000" w:themeColor="text1"/>
          <w:sz w:val="24"/>
          <w:szCs w:val="24"/>
          <w:lang w:val="sv-SE"/>
        </w:rPr>
        <w:t xml:space="preserve">The study identifies the population of the recipients of </w:t>
      </w:r>
      <w:r w:rsidRPr="003013C9">
        <w:rPr>
          <w:rFonts w:ascii="Times New Roman" w:hAnsi="Times New Roman"/>
          <w:color w:val="000000" w:themeColor="text1"/>
          <w:sz w:val="24"/>
          <w:szCs w:val="24"/>
          <w:lang w:val="sv-SE"/>
        </w:rPr>
        <w:t>Bidikmisi</w:t>
      </w:r>
      <w:r w:rsidRPr="00561DD3">
        <w:rPr>
          <w:rFonts w:ascii="Times New Roman" w:hAnsi="Times New Roman"/>
          <w:color w:val="000000" w:themeColor="text1"/>
          <w:sz w:val="24"/>
          <w:szCs w:val="24"/>
          <w:lang w:val="sv-SE"/>
        </w:rPr>
        <w:t xml:space="preserve"> from 2015 to 2018 at UPBJJ-UT Makassar. Given the narrow sampling frame, sampling </w:t>
      </w:r>
      <w:r w:rsidR="00C23186" w:rsidRPr="00561DD3">
        <w:rPr>
          <w:rFonts w:ascii="Times New Roman" w:hAnsi="Times New Roman"/>
          <w:color w:val="000000" w:themeColor="text1"/>
          <w:sz w:val="24"/>
          <w:szCs w:val="24"/>
          <w:lang w:val="sv-SE"/>
        </w:rPr>
        <w:t>is determined based on saturation point and census, where the entire population data is treated as samples</w:t>
      </w:r>
      <w:r w:rsidR="00F868CF">
        <w:rPr>
          <w:rFonts w:ascii="Times New Roman" w:hAnsi="Times New Roman"/>
          <w:color w:val="000000" w:themeColor="text1"/>
          <w:sz w:val="24"/>
          <w:szCs w:val="24"/>
          <w:lang w:val="sv-SE"/>
        </w:rPr>
        <w:t xml:space="preserve"> </w:t>
      </w:r>
      <w:r w:rsidR="00F868CF">
        <w:rPr>
          <w:rFonts w:ascii="Times New Roman" w:hAnsi="Times New Roman"/>
          <w:color w:val="000000" w:themeColor="text1"/>
          <w:sz w:val="24"/>
          <w:szCs w:val="24"/>
          <w:lang w:val="en-US"/>
        </w:rPr>
        <w:t>(</w:t>
      </w:r>
      <w:proofErr w:type="spellStart"/>
      <w:r w:rsidR="00F868CF">
        <w:rPr>
          <w:rFonts w:ascii="Times New Roman" w:hAnsi="Times New Roman"/>
          <w:color w:val="000000" w:themeColor="text1"/>
          <w:sz w:val="24"/>
          <w:szCs w:val="24"/>
          <w:lang w:val="en-US"/>
        </w:rPr>
        <w:t>Sugiyono</w:t>
      </w:r>
      <w:proofErr w:type="spellEnd"/>
      <w:r w:rsidR="00F868CF">
        <w:rPr>
          <w:rFonts w:ascii="Times New Roman" w:hAnsi="Times New Roman"/>
          <w:color w:val="000000" w:themeColor="text1"/>
          <w:sz w:val="24"/>
          <w:szCs w:val="24"/>
          <w:lang w:val="en-US"/>
        </w:rPr>
        <w:t>, 2014)</w:t>
      </w:r>
      <w:r w:rsidR="00C23186" w:rsidRPr="00561DD3">
        <w:rPr>
          <w:rFonts w:ascii="Times New Roman" w:hAnsi="Times New Roman"/>
          <w:color w:val="000000" w:themeColor="text1"/>
          <w:sz w:val="24"/>
          <w:szCs w:val="24"/>
          <w:lang w:val="sv-SE"/>
        </w:rPr>
        <w:t xml:space="preserve">, which deal with 125 student recipients of Bidikmisi.  </w:t>
      </w:r>
    </w:p>
    <w:p w14:paraId="6B67E9EF" w14:textId="77777777" w:rsidR="007340D0" w:rsidRPr="00561DD3" w:rsidRDefault="007340D0" w:rsidP="00242E75">
      <w:pPr>
        <w:pStyle w:val="Heading2"/>
        <w:numPr>
          <w:ilvl w:val="0"/>
          <w:numId w:val="0"/>
        </w:numPr>
        <w:tabs>
          <w:tab w:val="left" w:pos="360"/>
        </w:tabs>
        <w:rPr>
          <w:rFonts w:ascii="Times New Roman" w:hAnsi="Times New Roman"/>
          <w:color w:val="000000" w:themeColor="text1"/>
          <w:szCs w:val="24"/>
        </w:rPr>
      </w:pPr>
      <w:r w:rsidRPr="00561DD3">
        <w:rPr>
          <w:rFonts w:ascii="Times New Roman" w:hAnsi="Times New Roman"/>
          <w:color w:val="000000" w:themeColor="text1"/>
          <w:szCs w:val="24"/>
        </w:rPr>
        <w:lastRenderedPageBreak/>
        <w:t>3.3</w:t>
      </w:r>
      <w:r w:rsidRPr="00561DD3">
        <w:rPr>
          <w:rFonts w:ascii="Times New Roman" w:hAnsi="Times New Roman"/>
          <w:color w:val="000000" w:themeColor="text1"/>
          <w:szCs w:val="24"/>
        </w:rPr>
        <w:tab/>
        <w:t>Instrument</w:t>
      </w:r>
    </w:p>
    <w:p w14:paraId="6D9D1489" w14:textId="440F6D8E" w:rsidR="00C23186" w:rsidRPr="00561DD3" w:rsidRDefault="00C23186" w:rsidP="00242E75">
      <w:pPr>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Collecting the quantitative data involves questionnaires using </w:t>
      </w:r>
      <w:r w:rsidR="00135129" w:rsidRPr="00561DD3">
        <w:rPr>
          <w:rFonts w:ascii="Times New Roman" w:hAnsi="Times New Roman"/>
          <w:color w:val="000000" w:themeColor="text1"/>
          <w:sz w:val="24"/>
          <w:szCs w:val="24"/>
        </w:rPr>
        <w:t xml:space="preserve">a typical </w:t>
      </w:r>
      <w:r w:rsidRPr="00561DD3">
        <w:rPr>
          <w:rFonts w:ascii="Times New Roman" w:hAnsi="Times New Roman"/>
          <w:color w:val="000000" w:themeColor="text1"/>
          <w:sz w:val="24"/>
          <w:szCs w:val="24"/>
        </w:rPr>
        <w:t>5-</w:t>
      </w:r>
      <w:r w:rsidR="00135129" w:rsidRPr="00561DD3">
        <w:rPr>
          <w:rFonts w:ascii="Times New Roman" w:hAnsi="Times New Roman"/>
          <w:color w:val="000000" w:themeColor="text1"/>
          <w:sz w:val="24"/>
          <w:szCs w:val="24"/>
        </w:rPr>
        <w:t>point</w:t>
      </w:r>
      <w:r w:rsidRPr="00561DD3">
        <w:rPr>
          <w:rFonts w:ascii="Times New Roman" w:hAnsi="Times New Roman"/>
          <w:color w:val="000000" w:themeColor="text1"/>
          <w:sz w:val="24"/>
          <w:szCs w:val="24"/>
        </w:rPr>
        <w:t xml:space="preserve"> Likert scale, </w:t>
      </w:r>
      <w:r w:rsidR="00135129" w:rsidRPr="00561DD3">
        <w:rPr>
          <w:rFonts w:ascii="Times New Roman" w:hAnsi="Times New Roman"/>
          <w:color w:val="000000" w:themeColor="text1"/>
          <w:sz w:val="24"/>
          <w:szCs w:val="24"/>
        </w:rPr>
        <w:t>ranging from</w:t>
      </w:r>
      <w:r w:rsidRPr="00561DD3">
        <w:rPr>
          <w:rFonts w:ascii="Times New Roman" w:hAnsi="Times New Roman"/>
          <w:color w:val="000000" w:themeColor="text1"/>
          <w:sz w:val="24"/>
          <w:szCs w:val="24"/>
        </w:rPr>
        <w:t xml:space="preserve"> 1 denoting “strongly disagree” </w:t>
      </w:r>
      <w:r w:rsidR="00135129" w:rsidRPr="00561DD3">
        <w:rPr>
          <w:rFonts w:ascii="Times New Roman" w:hAnsi="Times New Roman"/>
          <w:color w:val="000000" w:themeColor="text1"/>
          <w:sz w:val="24"/>
          <w:szCs w:val="24"/>
        </w:rPr>
        <w:t>to</w:t>
      </w:r>
      <w:r w:rsidRPr="00561DD3">
        <w:rPr>
          <w:rFonts w:ascii="Times New Roman" w:hAnsi="Times New Roman"/>
          <w:color w:val="000000" w:themeColor="text1"/>
          <w:sz w:val="24"/>
          <w:szCs w:val="24"/>
        </w:rPr>
        <w:t xml:space="preserve"> 5 denoting “strongly agree”.  </w:t>
      </w:r>
    </w:p>
    <w:p w14:paraId="77AA0424" w14:textId="77777777" w:rsidR="007340D0" w:rsidRPr="00561DD3" w:rsidRDefault="007340D0" w:rsidP="00242E75">
      <w:pPr>
        <w:spacing w:after="0" w:line="240" w:lineRule="auto"/>
        <w:jc w:val="both"/>
        <w:rPr>
          <w:rFonts w:ascii="Times New Roman" w:hAnsi="Times New Roman"/>
          <w:color w:val="000000" w:themeColor="text1"/>
          <w:sz w:val="24"/>
          <w:szCs w:val="24"/>
          <w:lang w:val="id-ID"/>
        </w:rPr>
      </w:pPr>
    </w:p>
    <w:p w14:paraId="220D0748" w14:textId="77777777" w:rsidR="007340D0" w:rsidRPr="00561DD3" w:rsidRDefault="007340D0" w:rsidP="00242E75">
      <w:pPr>
        <w:pStyle w:val="Heading2"/>
        <w:numPr>
          <w:ilvl w:val="1"/>
          <w:numId w:val="22"/>
        </w:numPr>
        <w:tabs>
          <w:tab w:val="left" w:pos="360"/>
        </w:tabs>
        <w:spacing w:before="0" w:after="0"/>
        <w:rPr>
          <w:rFonts w:ascii="Times New Roman" w:hAnsi="Times New Roman"/>
          <w:color w:val="000000" w:themeColor="text1"/>
          <w:szCs w:val="20"/>
        </w:rPr>
      </w:pPr>
      <w:r w:rsidRPr="00561DD3">
        <w:rPr>
          <w:rFonts w:ascii="Times New Roman" w:hAnsi="Times New Roman"/>
          <w:color w:val="000000" w:themeColor="text1"/>
          <w:szCs w:val="20"/>
        </w:rPr>
        <w:t>Data Analysis</w:t>
      </w:r>
    </w:p>
    <w:p w14:paraId="72DDB720" w14:textId="0924051F" w:rsidR="00135129" w:rsidRPr="00561DD3" w:rsidRDefault="00135129" w:rsidP="00242E75">
      <w:pPr>
        <w:spacing w:after="0" w:line="240" w:lineRule="auto"/>
        <w:jc w:val="both"/>
        <w:rPr>
          <w:rFonts w:ascii="Times New Roman" w:eastAsia="Times New Roman" w:hAnsi="Times New Roman"/>
          <w:color w:val="000000" w:themeColor="text1"/>
          <w:sz w:val="24"/>
          <w:szCs w:val="20"/>
        </w:rPr>
      </w:pPr>
      <w:r w:rsidRPr="00561DD3">
        <w:rPr>
          <w:rFonts w:ascii="Times New Roman" w:eastAsia="Times New Roman" w:hAnsi="Times New Roman"/>
          <w:color w:val="000000" w:themeColor="text1"/>
          <w:sz w:val="24"/>
          <w:szCs w:val="20"/>
        </w:rPr>
        <w:t>To draw upon</w:t>
      </w:r>
      <w:r w:rsidR="002D603C">
        <w:rPr>
          <w:rFonts w:ascii="Times New Roman" w:eastAsia="Times New Roman" w:hAnsi="Times New Roman"/>
          <w:color w:val="000000" w:themeColor="text1"/>
          <w:sz w:val="24"/>
          <w:szCs w:val="20"/>
        </w:rPr>
        <w:t xml:space="preserve"> plausible</w:t>
      </w:r>
      <w:r w:rsidRPr="00561DD3">
        <w:rPr>
          <w:rFonts w:ascii="Times New Roman" w:eastAsia="Times New Roman" w:hAnsi="Times New Roman"/>
          <w:color w:val="000000" w:themeColor="text1"/>
          <w:sz w:val="24"/>
          <w:szCs w:val="20"/>
        </w:rPr>
        <w:t xml:space="preserve"> results based on the construct being measured, test validity and reliability are run to reduce the likelihood of error. Once these tests are completed, multiple linear regression analysis is set out to tap into the factors affecting self-regulated learning. Multiple linear regression analysis is a tool by which two or more variables are examined in relation to one dependent variable (</w:t>
      </w:r>
      <w:proofErr w:type="spellStart"/>
      <w:r w:rsidRPr="00561DD3">
        <w:rPr>
          <w:rFonts w:ascii="Times New Roman" w:eastAsia="Times New Roman" w:hAnsi="Times New Roman"/>
          <w:color w:val="000000" w:themeColor="text1"/>
          <w:sz w:val="24"/>
          <w:szCs w:val="20"/>
        </w:rPr>
        <w:t>Ghozali</w:t>
      </w:r>
      <w:proofErr w:type="spellEnd"/>
      <w:r w:rsidRPr="00561DD3">
        <w:rPr>
          <w:rFonts w:ascii="Times New Roman" w:eastAsia="Times New Roman" w:hAnsi="Times New Roman"/>
          <w:color w:val="000000" w:themeColor="text1"/>
          <w:sz w:val="24"/>
          <w:szCs w:val="20"/>
        </w:rPr>
        <w:t xml:space="preserve">, 2011: 77). The formulation of regression model ideal for data analysis is: </w:t>
      </w:r>
    </w:p>
    <w:p w14:paraId="4FE2F8D9" w14:textId="77777777" w:rsidR="007340D0" w:rsidRPr="00561DD3" w:rsidRDefault="007340D0" w:rsidP="00242E75">
      <w:pPr>
        <w:pStyle w:val="ListParagraph"/>
        <w:autoSpaceDE w:val="0"/>
        <w:autoSpaceDN w:val="0"/>
        <w:adjustRightInd w:val="0"/>
        <w:spacing w:after="0" w:line="240" w:lineRule="auto"/>
        <w:ind w:left="1080"/>
        <w:jc w:val="both"/>
        <w:rPr>
          <w:rFonts w:ascii="Times New Roman" w:hAnsi="Times New Roman"/>
          <w:color w:val="000000" w:themeColor="text1"/>
          <w:sz w:val="24"/>
          <w:szCs w:val="24"/>
          <w:lang w:val="id-ID"/>
        </w:rPr>
      </w:pPr>
    </w:p>
    <w:p w14:paraId="51717180" w14:textId="77777777" w:rsidR="007340D0" w:rsidRPr="00561DD3" w:rsidRDefault="007340D0" w:rsidP="00242E75">
      <w:pPr>
        <w:pStyle w:val="ListParagraph"/>
        <w:spacing w:after="0" w:line="240" w:lineRule="auto"/>
        <w:jc w:val="both"/>
        <w:rPr>
          <w:rFonts w:ascii="Times New Roman" w:hAnsi="Times New Roman"/>
          <w:b/>
          <w:color w:val="000000" w:themeColor="text1"/>
          <w:sz w:val="24"/>
          <w:szCs w:val="24"/>
        </w:rPr>
      </w:pPr>
      <w:r w:rsidRPr="00561DD3">
        <w:rPr>
          <w:rFonts w:ascii="Times New Roman" w:hAnsi="Times New Roman"/>
          <w:b/>
          <w:color w:val="000000" w:themeColor="text1"/>
          <w:sz w:val="24"/>
          <w:szCs w:val="24"/>
        </w:rPr>
        <w:t>Y</w:t>
      </w:r>
      <w:r w:rsidRPr="00561DD3">
        <w:rPr>
          <w:rFonts w:ascii="Times New Roman" w:hAnsi="Times New Roman"/>
          <w:b/>
          <w:color w:val="000000" w:themeColor="text1"/>
          <w:sz w:val="24"/>
          <w:szCs w:val="24"/>
          <w:vertAlign w:val="subscript"/>
        </w:rPr>
        <w:t xml:space="preserve">1 </w:t>
      </w:r>
      <w:r w:rsidRPr="00561DD3">
        <w:rPr>
          <w:rFonts w:ascii="Times New Roman" w:hAnsi="Times New Roman"/>
          <w:b/>
          <w:color w:val="000000" w:themeColor="text1"/>
          <w:sz w:val="24"/>
          <w:szCs w:val="24"/>
        </w:rPr>
        <w:t xml:space="preserve">= </w:t>
      </w:r>
      <w:r w:rsidRPr="00561DD3">
        <w:rPr>
          <w:rFonts w:ascii="Times New Roman" w:hAnsi="Times New Roman"/>
          <w:b/>
          <w:bCs/>
          <w:color w:val="000000" w:themeColor="text1"/>
          <w:sz w:val="24"/>
          <w:szCs w:val="24"/>
        </w:rPr>
        <w:t>α + β</w:t>
      </w:r>
      <w:r w:rsidRPr="00561DD3">
        <w:rPr>
          <w:rFonts w:ascii="Times New Roman" w:hAnsi="Times New Roman"/>
          <w:b/>
          <w:color w:val="000000" w:themeColor="text1"/>
          <w:sz w:val="24"/>
          <w:szCs w:val="24"/>
          <w:vertAlign w:val="subscript"/>
        </w:rPr>
        <w:t>1</w:t>
      </w:r>
      <w:r w:rsidRPr="00561DD3">
        <w:rPr>
          <w:rFonts w:ascii="Times New Roman" w:hAnsi="Times New Roman"/>
          <w:b/>
          <w:color w:val="000000" w:themeColor="text1"/>
          <w:sz w:val="24"/>
          <w:szCs w:val="24"/>
        </w:rPr>
        <w:t>X</w:t>
      </w:r>
      <w:r w:rsidRPr="00561DD3">
        <w:rPr>
          <w:rFonts w:ascii="Times New Roman" w:hAnsi="Times New Roman"/>
          <w:b/>
          <w:color w:val="000000" w:themeColor="text1"/>
          <w:sz w:val="24"/>
          <w:szCs w:val="24"/>
          <w:vertAlign w:val="subscript"/>
        </w:rPr>
        <w:t xml:space="preserve">1 </w:t>
      </w:r>
      <w:r w:rsidRPr="00561DD3">
        <w:rPr>
          <w:rFonts w:ascii="Times New Roman" w:hAnsi="Times New Roman"/>
          <w:b/>
          <w:color w:val="000000" w:themeColor="text1"/>
          <w:sz w:val="24"/>
          <w:szCs w:val="24"/>
        </w:rPr>
        <w:t>+ β</w:t>
      </w:r>
      <w:r w:rsidRPr="00561DD3">
        <w:rPr>
          <w:rFonts w:ascii="Times New Roman" w:hAnsi="Times New Roman"/>
          <w:b/>
          <w:color w:val="000000" w:themeColor="text1"/>
          <w:sz w:val="24"/>
          <w:szCs w:val="24"/>
          <w:vertAlign w:val="subscript"/>
        </w:rPr>
        <w:t>2</w:t>
      </w:r>
      <w:r w:rsidRPr="00561DD3">
        <w:rPr>
          <w:rFonts w:ascii="Times New Roman" w:hAnsi="Times New Roman"/>
          <w:b/>
          <w:color w:val="000000" w:themeColor="text1"/>
          <w:sz w:val="24"/>
          <w:szCs w:val="24"/>
        </w:rPr>
        <w:t>X</w:t>
      </w:r>
      <w:r w:rsidRPr="00561DD3">
        <w:rPr>
          <w:rFonts w:ascii="Times New Roman" w:hAnsi="Times New Roman"/>
          <w:b/>
          <w:color w:val="000000" w:themeColor="text1"/>
          <w:sz w:val="24"/>
          <w:szCs w:val="24"/>
          <w:vertAlign w:val="subscript"/>
        </w:rPr>
        <w:t>2</w:t>
      </w:r>
      <w:r w:rsidRPr="00561DD3">
        <w:rPr>
          <w:rFonts w:ascii="Times New Roman" w:hAnsi="Times New Roman"/>
          <w:b/>
          <w:color w:val="000000" w:themeColor="text1"/>
          <w:sz w:val="24"/>
          <w:szCs w:val="24"/>
        </w:rPr>
        <w:t xml:space="preserve"> + ϵ</w:t>
      </w:r>
      <w:r w:rsidRPr="00561DD3">
        <w:rPr>
          <w:rFonts w:ascii="Times New Roman" w:hAnsi="Times New Roman"/>
          <w:b/>
          <w:color w:val="000000" w:themeColor="text1"/>
          <w:sz w:val="24"/>
          <w:szCs w:val="24"/>
          <w:vertAlign w:val="subscript"/>
        </w:rPr>
        <w:t xml:space="preserve">1 </w:t>
      </w:r>
      <w:r w:rsidRPr="00561DD3">
        <w:rPr>
          <w:rFonts w:ascii="Times New Roman" w:hAnsi="Times New Roman"/>
          <w:b/>
          <w:color w:val="000000" w:themeColor="text1"/>
          <w:sz w:val="24"/>
          <w:szCs w:val="24"/>
        </w:rPr>
        <w:t>............... (1)</w:t>
      </w:r>
    </w:p>
    <w:p w14:paraId="081C1F15" w14:textId="77777777" w:rsidR="007340D0" w:rsidRPr="00561DD3" w:rsidRDefault="007340D0" w:rsidP="00242E75">
      <w:pPr>
        <w:pStyle w:val="ListParagraph"/>
        <w:spacing w:after="0" w:line="240" w:lineRule="auto"/>
        <w:jc w:val="both"/>
        <w:rPr>
          <w:rFonts w:ascii="Times New Roman" w:hAnsi="Times New Roman"/>
          <w:b/>
          <w:color w:val="000000" w:themeColor="text1"/>
          <w:sz w:val="24"/>
          <w:szCs w:val="24"/>
        </w:rPr>
      </w:pPr>
    </w:p>
    <w:p w14:paraId="39E12B77" w14:textId="50A00792" w:rsidR="007340D0" w:rsidRPr="00561DD3" w:rsidRDefault="00C826A6" w:rsidP="00242E75">
      <w:pPr>
        <w:pStyle w:val="ListParagraph"/>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Where</w:t>
      </w:r>
      <w:r w:rsidR="007340D0" w:rsidRPr="00561DD3">
        <w:rPr>
          <w:rFonts w:ascii="Times New Roman" w:hAnsi="Times New Roman"/>
          <w:color w:val="000000" w:themeColor="text1"/>
          <w:sz w:val="24"/>
          <w:szCs w:val="24"/>
        </w:rPr>
        <w:t>:</w:t>
      </w:r>
    </w:p>
    <w:p w14:paraId="4D797A5F" w14:textId="77777777" w:rsidR="002D603C" w:rsidRDefault="007340D0" w:rsidP="00F868CF">
      <w:pPr>
        <w:pStyle w:val="ListParagraph"/>
        <w:spacing w:after="0" w:line="240" w:lineRule="auto"/>
        <w:ind w:left="1260" w:hanging="540"/>
        <w:jc w:val="both"/>
        <w:rPr>
          <w:rFonts w:ascii="Times New Roman" w:hAnsi="Times New Roman"/>
          <w:i/>
          <w:color w:val="000000" w:themeColor="text1"/>
          <w:sz w:val="24"/>
          <w:szCs w:val="24"/>
        </w:rPr>
      </w:pPr>
      <w:r w:rsidRPr="00561DD3">
        <w:rPr>
          <w:rFonts w:ascii="Times New Roman" w:hAnsi="Times New Roman"/>
          <w:color w:val="000000" w:themeColor="text1"/>
          <w:sz w:val="24"/>
          <w:szCs w:val="24"/>
        </w:rPr>
        <w:t>Y</w:t>
      </w:r>
      <w:r w:rsidRPr="00561DD3">
        <w:rPr>
          <w:rFonts w:ascii="Times New Roman" w:hAnsi="Times New Roman"/>
          <w:color w:val="000000" w:themeColor="text1"/>
          <w:sz w:val="24"/>
          <w:szCs w:val="24"/>
          <w:vertAlign w:val="subscript"/>
        </w:rPr>
        <w:t xml:space="preserve"> </w:t>
      </w:r>
      <w:r w:rsidR="00F868CF">
        <w:rPr>
          <w:rFonts w:ascii="Times New Roman" w:hAnsi="Times New Roman"/>
          <w:color w:val="000000" w:themeColor="text1"/>
          <w:sz w:val="24"/>
          <w:szCs w:val="24"/>
          <w:vertAlign w:val="subscript"/>
        </w:rPr>
        <w:tab/>
      </w:r>
      <w:r w:rsidRPr="00561DD3">
        <w:rPr>
          <w:rFonts w:ascii="Times New Roman" w:hAnsi="Times New Roman"/>
          <w:color w:val="000000" w:themeColor="text1"/>
          <w:sz w:val="24"/>
          <w:szCs w:val="24"/>
        </w:rPr>
        <w:t>=</w:t>
      </w:r>
      <w:r w:rsidRPr="00561DD3">
        <w:rPr>
          <w:rFonts w:ascii="Times New Roman" w:hAnsi="Times New Roman"/>
          <w:i/>
          <w:color w:val="000000" w:themeColor="text1"/>
          <w:sz w:val="24"/>
          <w:szCs w:val="24"/>
        </w:rPr>
        <w:t xml:space="preserve"> </w:t>
      </w:r>
      <w:r w:rsidR="00C826A6" w:rsidRPr="00561DD3">
        <w:rPr>
          <w:rFonts w:ascii="Times New Roman" w:hAnsi="Times New Roman"/>
          <w:color w:val="000000" w:themeColor="text1"/>
          <w:sz w:val="24"/>
          <w:szCs w:val="24"/>
        </w:rPr>
        <w:t>Self-regulated learning</w:t>
      </w:r>
      <w:r w:rsidR="00C826A6" w:rsidRPr="00561DD3">
        <w:rPr>
          <w:rFonts w:ascii="Times New Roman" w:hAnsi="Times New Roman"/>
          <w:i/>
          <w:color w:val="000000" w:themeColor="text1"/>
          <w:sz w:val="24"/>
          <w:szCs w:val="24"/>
        </w:rPr>
        <w:t xml:space="preserve"> </w:t>
      </w:r>
    </w:p>
    <w:p w14:paraId="46DB58A9" w14:textId="22D23C8B" w:rsidR="007340D0" w:rsidRPr="00561DD3" w:rsidRDefault="007340D0" w:rsidP="00F868CF">
      <w:pPr>
        <w:pStyle w:val="ListParagraph"/>
        <w:spacing w:after="0" w:line="240" w:lineRule="auto"/>
        <w:ind w:left="1260" w:hanging="54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rPr>
        <w:t>X</w:t>
      </w:r>
      <w:r w:rsidRPr="00561DD3">
        <w:rPr>
          <w:rFonts w:ascii="Times New Roman" w:hAnsi="Times New Roman"/>
          <w:color w:val="000000" w:themeColor="text1"/>
          <w:sz w:val="24"/>
          <w:szCs w:val="24"/>
          <w:vertAlign w:val="subscript"/>
          <w:lang w:val="id-ID"/>
        </w:rPr>
        <w:t>1</w:t>
      </w:r>
      <w:r w:rsidR="002D603C">
        <w:rPr>
          <w:rFonts w:ascii="Times New Roman" w:hAnsi="Times New Roman"/>
          <w:color w:val="000000" w:themeColor="text1"/>
          <w:sz w:val="24"/>
          <w:szCs w:val="24"/>
          <w:vertAlign w:val="subscript"/>
          <w:lang w:val="id-ID"/>
        </w:rPr>
        <w:tab/>
      </w:r>
      <w:r w:rsidRPr="00561DD3">
        <w:rPr>
          <w:rFonts w:ascii="Times New Roman" w:hAnsi="Times New Roman"/>
          <w:color w:val="000000" w:themeColor="text1"/>
          <w:sz w:val="24"/>
          <w:szCs w:val="24"/>
        </w:rPr>
        <w:t>=</w:t>
      </w:r>
      <w:r w:rsidRPr="00561DD3">
        <w:rPr>
          <w:rFonts w:ascii="Times New Roman" w:hAnsi="Times New Roman"/>
          <w:i/>
          <w:color w:val="000000" w:themeColor="text1"/>
          <w:sz w:val="24"/>
          <w:szCs w:val="24"/>
        </w:rPr>
        <w:t xml:space="preserve"> </w:t>
      </w:r>
      <w:r w:rsidR="00C826A6" w:rsidRPr="00561DD3">
        <w:rPr>
          <w:rFonts w:ascii="Times New Roman" w:hAnsi="Times New Roman"/>
          <w:color w:val="000000" w:themeColor="text1"/>
          <w:sz w:val="24"/>
          <w:szCs w:val="24"/>
          <w:lang w:val="en-US"/>
        </w:rPr>
        <w:t>Self-efficacy</w:t>
      </w:r>
      <w:r w:rsidRPr="00561DD3">
        <w:rPr>
          <w:rFonts w:ascii="Times New Roman" w:hAnsi="Times New Roman"/>
          <w:color w:val="000000" w:themeColor="text1"/>
          <w:sz w:val="24"/>
          <w:szCs w:val="24"/>
          <w:lang w:val="en-US"/>
        </w:rPr>
        <w:t xml:space="preserve"> </w:t>
      </w:r>
    </w:p>
    <w:p w14:paraId="67E519B1" w14:textId="48D42A72" w:rsidR="007340D0" w:rsidRPr="00561DD3" w:rsidRDefault="007340D0" w:rsidP="00F868CF">
      <w:pPr>
        <w:pStyle w:val="ListParagraph"/>
        <w:spacing w:after="0" w:line="240" w:lineRule="auto"/>
        <w:ind w:left="1260" w:hanging="54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rPr>
        <w:t>X</w:t>
      </w:r>
      <w:r w:rsidRPr="00561DD3">
        <w:rPr>
          <w:rFonts w:ascii="Times New Roman" w:hAnsi="Times New Roman"/>
          <w:color w:val="000000" w:themeColor="text1"/>
          <w:sz w:val="24"/>
          <w:szCs w:val="24"/>
          <w:vertAlign w:val="subscript"/>
          <w:lang w:val="id-ID"/>
        </w:rPr>
        <w:t>2</w:t>
      </w:r>
      <w:r w:rsidRPr="00561DD3">
        <w:rPr>
          <w:rFonts w:ascii="Times New Roman" w:hAnsi="Times New Roman"/>
          <w:color w:val="000000" w:themeColor="text1"/>
          <w:sz w:val="24"/>
          <w:szCs w:val="24"/>
          <w:vertAlign w:val="subscript"/>
        </w:rPr>
        <w:t xml:space="preserve"> </w:t>
      </w:r>
      <w:r w:rsidR="00F868CF">
        <w:rPr>
          <w:rFonts w:ascii="Times New Roman" w:hAnsi="Times New Roman"/>
          <w:color w:val="000000" w:themeColor="text1"/>
          <w:sz w:val="24"/>
          <w:szCs w:val="24"/>
          <w:vertAlign w:val="subscript"/>
        </w:rPr>
        <w:tab/>
      </w:r>
      <w:r w:rsidRPr="00561DD3">
        <w:rPr>
          <w:rFonts w:ascii="Times New Roman" w:hAnsi="Times New Roman"/>
          <w:color w:val="000000" w:themeColor="text1"/>
          <w:sz w:val="24"/>
          <w:szCs w:val="24"/>
        </w:rPr>
        <w:t xml:space="preserve">= </w:t>
      </w:r>
      <w:r w:rsidR="00C826A6" w:rsidRPr="00561DD3">
        <w:rPr>
          <w:rFonts w:ascii="Times New Roman" w:hAnsi="Times New Roman"/>
          <w:color w:val="000000" w:themeColor="text1"/>
          <w:sz w:val="24"/>
          <w:szCs w:val="24"/>
          <w:lang w:val="en-US"/>
        </w:rPr>
        <w:t>Creativity</w:t>
      </w:r>
    </w:p>
    <w:p w14:paraId="5B179462" w14:textId="0E6D3D18" w:rsidR="007340D0" w:rsidRPr="00561DD3" w:rsidRDefault="007340D0" w:rsidP="00F868CF">
      <w:pPr>
        <w:pStyle w:val="ListParagraph"/>
        <w:spacing w:after="0" w:line="240" w:lineRule="auto"/>
        <w:ind w:left="1260" w:hanging="54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rPr>
        <w:t>β</w:t>
      </w:r>
      <w:r w:rsidRPr="00561DD3">
        <w:rPr>
          <w:rFonts w:ascii="Times New Roman" w:hAnsi="Times New Roman"/>
          <w:color w:val="000000" w:themeColor="text1"/>
          <w:sz w:val="24"/>
          <w:szCs w:val="24"/>
          <w:vertAlign w:val="subscript"/>
        </w:rPr>
        <w:t xml:space="preserve"> </w:t>
      </w:r>
      <w:proofErr w:type="gramStart"/>
      <w:r w:rsidRPr="00561DD3">
        <w:rPr>
          <w:rFonts w:ascii="Times New Roman" w:hAnsi="Times New Roman"/>
          <w:color w:val="000000" w:themeColor="text1"/>
          <w:sz w:val="24"/>
          <w:szCs w:val="24"/>
          <w:vertAlign w:val="subscript"/>
          <w:lang w:val="id-ID"/>
        </w:rPr>
        <w:t>1</w:t>
      </w:r>
      <w:r w:rsidRPr="00561DD3">
        <w:rPr>
          <w:rFonts w:ascii="Times New Roman" w:hAnsi="Times New Roman"/>
          <w:color w:val="000000" w:themeColor="text1"/>
          <w:sz w:val="24"/>
          <w:szCs w:val="24"/>
          <w:vertAlign w:val="subscript"/>
        </w:rPr>
        <w:t xml:space="preserve"> </w:t>
      </w:r>
      <w:r w:rsidRPr="00561DD3">
        <w:rPr>
          <w:rFonts w:ascii="Times New Roman" w:hAnsi="Times New Roman"/>
          <w:color w:val="000000" w:themeColor="text1"/>
          <w:sz w:val="24"/>
          <w:szCs w:val="24"/>
        </w:rPr>
        <w:t xml:space="preserve"> </w:t>
      </w:r>
      <w:r w:rsidR="00F868CF">
        <w:rPr>
          <w:rFonts w:ascii="Times New Roman" w:hAnsi="Times New Roman"/>
          <w:color w:val="000000" w:themeColor="text1"/>
          <w:sz w:val="24"/>
          <w:szCs w:val="24"/>
        </w:rPr>
        <w:tab/>
      </w:r>
      <w:proofErr w:type="gramEnd"/>
      <w:r w:rsidRPr="00561DD3">
        <w:rPr>
          <w:rFonts w:ascii="Times New Roman" w:hAnsi="Times New Roman"/>
          <w:color w:val="000000" w:themeColor="text1"/>
          <w:sz w:val="24"/>
          <w:szCs w:val="24"/>
        </w:rPr>
        <w:t xml:space="preserve">= </w:t>
      </w:r>
      <w:r w:rsidR="00C826A6" w:rsidRPr="00561DD3">
        <w:rPr>
          <w:rFonts w:ascii="Times New Roman" w:hAnsi="Times New Roman"/>
          <w:color w:val="000000" w:themeColor="text1"/>
          <w:sz w:val="24"/>
          <w:szCs w:val="24"/>
          <w:lang w:val="en-US"/>
        </w:rPr>
        <w:t>Regression coefficient of self-efficacy</w:t>
      </w:r>
    </w:p>
    <w:p w14:paraId="32A461D2" w14:textId="0FCD87DB" w:rsidR="007340D0" w:rsidRPr="00561DD3" w:rsidRDefault="007340D0" w:rsidP="00F868CF">
      <w:pPr>
        <w:pStyle w:val="ListParagraph"/>
        <w:spacing w:after="0" w:line="240" w:lineRule="auto"/>
        <w:ind w:left="1260" w:hanging="540"/>
        <w:jc w:val="both"/>
        <w:rPr>
          <w:rFonts w:ascii="Times New Roman" w:hAnsi="Times New Roman"/>
          <w:color w:val="000000" w:themeColor="text1"/>
          <w:sz w:val="24"/>
          <w:szCs w:val="24"/>
          <w:lang w:val="en-US"/>
        </w:rPr>
      </w:pPr>
      <w:r w:rsidRPr="00561DD3">
        <w:rPr>
          <w:rFonts w:ascii="Times New Roman" w:hAnsi="Times New Roman"/>
          <w:color w:val="000000" w:themeColor="text1"/>
          <w:sz w:val="24"/>
          <w:szCs w:val="24"/>
        </w:rPr>
        <w:t>β</w:t>
      </w:r>
      <w:r w:rsidRPr="00561DD3">
        <w:rPr>
          <w:rFonts w:ascii="Times New Roman" w:hAnsi="Times New Roman"/>
          <w:color w:val="000000" w:themeColor="text1"/>
          <w:sz w:val="24"/>
          <w:szCs w:val="24"/>
          <w:vertAlign w:val="subscript"/>
        </w:rPr>
        <w:t xml:space="preserve"> </w:t>
      </w:r>
      <w:r w:rsidRPr="00561DD3">
        <w:rPr>
          <w:rFonts w:ascii="Times New Roman" w:hAnsi="Times New Roman"/>
          <w:color w:val="000000" w:themeColor="text1"/>
          <w:sz w:val="24"/>
          <w:szCs w:val="24"/>
          <w:vertAlign w:val="subscript"/>
          <w:lang w:val="id-ID"/>
        </w:rPr>
        <w:t>2</w:t>
      </w:r>
      <w:r w:rsidRPr="00561DD3">
        <w:rPr>
          <w:rFonts w:ascii="Times New Roman" w:hAnsi="Times New Roman"/>
          <w:color w:val="000000" w:themeColor="text1"/>
          <w:sz w:val="24"/>
          <w:szCs w:val="24"/>
        </w:rPr>
        <w:t xml:space="preserve"> </w:t>
      </w:r>
      <w:r w:rsidR="00F868CF">
        <w:rPr>
          <w:rFonts w:ascii="Times New Roman" w:hAnsi="Times New Roman"/>
          <w:color w:val="000000" w:themeColor="text1"/>
          <w:sz w:val="24"/>
          <w:szCs w:val="24"/>
        </w:rPr>
        <w:tab/>
      </w:r>
      <w:r w:rsidRPr="00561DD3">
        <w:rPr>
          <w:rFonts w:ascii="Times New Roman" w:hAnsi="Times New Roman"/>
          <w:color w:val="000000" w:themeColor="text1"/>
          <w:sz w:val="24"/>
          <w:szCs w:val="24"/>
        </w:rPr>
        <w:t xml:space="preserve">= </w:t>
      </w:r>
      <w:r w:rsidR="00C826A6" w:rsidRPr="00561DD3">
        <w:rPr>
          <w:rFonts w:ascii="Times New Roman" w:hAnsi="Times New Roman"/>
          <w:color w:val="000000" w:themeColor="text1"/>
          <w:sz w:val="24"/>
          <w:szCs w:val="24"/>
          <w:lang w:val="en-US"/>
        </w:rPr>
        <w:t>Regression coefficient of creativity</w:t>
      </w:r>
    </w:p>
    <w:p w14:paraId="6749968B" w14:textId="5AE190A2" w:rsidR="007340D0" w:rsidRPr="00561DD3" w:rsidRDefault="007340D0" w:rsidP="00F868CF">
      <w:pPr>
        <w:pStyle w:val="ListParagraph"/>
        <w:spacing w:after="0" w:line="240" w:lineRule="auto"/>
        <w:ind w:left="1260" w:hanging="54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α   </w:t>
      </w:r>
      <w:r w:rsidR="00F868CF">
        <w:rPr>
          <w:rFonts w:ascii="Times New Roman" w:hAnsi="Times New Roman"/>
          <w:color w:val="000000" w:themeColor="text1"/>
          <w:sz w:val="24"/>
          <w:szCs w:val="24"/>
        </w:rPr>
        <w:tab/>
      </w:r>
      <w:r w:rsidRPr="00561DD3">
        <w:rPr>
          <w:rFonts w:ascii="Times New Roman" w:hAnsi="Times New Roman"/>
          <w:color w:val="000000" w:themeColor="text1"/>
          <w:sz w:val="24"/>
          <w:szCs w:val="24"/>
        </w:rPr>
        <w:t xml:space="preserve">= </w:t>
      </w:r>
      <w:r w:rsidR="00C826A6" w:rsidRPr="00561DD3">
        <w:rPr>
          <w:rFonts w:ascii="Times New Roman" w:hAnsi="Times New Roman"/>
          <w:color w:val="000000" w:themeColor="text1"/>
          <w:sz w:val="24"/>
          <w:szCs w:val="24"/>
        </w:rPr>
        <w:t>Constant</w:t>
      </w:r>
    </w:p>
    <w:p w14:paraId="0D2149DC" w14:textId="1A7679E9" w:rsidR="007340D0" w:rsidRPr="00561DD3" w:rsidRDefault="007340D0" w:rsidP="00F868CF">
      <w:pPr>
        <w:pStyle w:val="ListParagraph"/>
        <w:spacing w:after="0" w:line="240" w:lineRule="auto"/>
        <w:ind w:left="1260" w:hanging="540"/>
        <w:contextualSpacing w:val="0"/>
        <w:jc w:val="both"/>
        <w:rPr>
          <w:rFonts w:ascii="Times New Roman" w:hAnsi="Times New Roman"/>
          <w:i/>
          <w:color w:val="000000" w:themeColor="text1"/>
          <w:sz w:val="24"/>
          <w:szCs w:val="24"/>
        </w:rPr>
      </w:pPr>
      <w:r w:rsidRPr="00561DD3">
        <w:rPr>
          <w:rFonts w:ascii="Times New Roman" w:hAnsi="Times New Roman"/>
          <w:color w:val="000000" w:themeColor="text1"/>
          <w:sz w:val="24"/>
          <w:szCs w:val="24"/>
        </w:rPr>
        <w:t>ϵ</w:t>
      </w:r>
      <w:r w:rsidRPr="00561DD3">
        <w:rPr>
          <w:rFonts w:ascii="Times New Roman" w:hAnsi="Times New Roman"/>
          <w:color w:val="000000" w:themeColor="text1"/>
          <w:sz w:val="24"/>
          <w:szCs w:val="24"/>
          <w:vertAlign w:val="subscript"/>
        </w:rPr>
        <w:t xml:space="preserve">1   </w:t>
      </w:r>
      <w:r w:rsidR="00F868CF">
        <w:rPr>
          <w:rFonts w:ascii="Times New Roman" w:hAnsi="Times New Roman"/>
          <w:color w:val="000000" w:themeColor="text1"/>
          <w:sz w:val="24"/>
          <w:szCs w:val="24"/>
          <w:vertAlign w:val="subscript"/>
        </w:rPr>
        <w:tab/>
      </w:r>
      <w:r w:rsidRPr="00561DD3">
        <w:rPr>
          <w:rFonts w:ascii="Times New Roman" w:hAnsi="Times New Roman"/>
          <w:color w:val="000000" w:themeColor="text1"/>
          <w:sz w:val="24"/>
          <w:szCs w:val="24"/>
        </w:rPr>
        <w:t xml:space="preserve">= </w:t>
      </w:r>
      <w:r w:rsidR="00C826A6" w:rsidRPr="00561DD3">
        <w:rPr>
          <w:rFonts w:ascii="Times New Roman" w:hAnsi="Times New Roman"/>
          <w:color w:val="000000" w:themeColor="text1"/>
          <w:sz w:val="24"/>
          <w:szCs w:val="24"/>
        </w:rPr>
        <w:t>E</w:t>
      </w:r>
      <w:r w:rsidRPr="00561DD3">
        <w:rPr>
          <w:rFonts w:ascii="Times New Roman" w:hAnsi="Times New Roman"/>
          <w:color w:val="000000" w:themeColor="text1"/>
          <w:sz w:val="24"/>
          <w:szCs w:val="24"/>
        </w:rPr>
        <w:t xml:space="preserve">rror </w:t>
      </w:r>
      <w:proofErr w:type="spellStart"/>
      <w:r w:rsidRPr="00561DD3">
        <w:rPr>
          <w:rFonts w:ascii="Times New Roman" w:hAnsi="Times New Roman"/>
          <w:color w:val="000000" w:themeColor="text1"/>
          <w:sz w:val="24"/>
          <w:szCs w:val="24"/>
        </w:rPr>
        <w:t>te</w:t>
      </w:r>
      <w:proofErr w:type="spellEnd"/>
      <w:r w:rsidRPr="00561DD3">
        <w:rPr>
          <w:rFonts w:ascii="Times New Roman" w:hAnsi="Times New Roman"/>
          <w:color w:val="000000" w:themeColor="text1"/>
          <w:sz w:val="24"/>
          <w:szCs w:val="24"/>
          <w:lang w:val="id-ID"/>
        </w:rPr>
        <w:t>r</w:t>
      </w:r>
      <w:r w:rsidRPr="00561DD3">
        <w:rPr>
          <w:rFonts w:ascii="Times New Roman" w:hAnsi="Times New Roman"/>
          <w:color w:val="000000" w:themeColor="text1"/>
          <w:sz w:val="24"/>
          <w:szCs w:val="24"/>
        </w:rPr>
        <w:t>m</w:t>
      </w:r>
    </w:p>
    <w:p w14:paraId="6DCB24F6" w14:textId="77777777" w:rsidR="007340D0" w:rsidRPr="00561DD3" w:rsidRDefault="007340D0" w:rsidP="00242E75">
      <w:pPr>
        <w:tabs>
          <w:tab w:val="left" w:pos="0"/>
        </w:tabs>
        <w:spacing w:after="0" w:line="240" w:lineRule="auto"/>
        <w:jc w:val="both"/>
        <w:rPr>
          <w:rFonts w:ascii="Times New Roman" w:hAnsi="Times New Roman"/>
          <w:color w:val="000000" w:themeColor="text1"/>
          <w:sz w:val="24"/>
          <w:szCs w:val="24"/>
          <w:lang w:val="id-ID"/>
        </w:rPr>
      </w:pPr>
    </w:p>
    <w:p w14:paraId="3C3C59F3" w14:textId="6624D435" w:rsidR="007340D0" w:rsidRPr="00561DD3" w:rsidRDefault="002D603C" w:rsidP="00242E75">
      <w:pPr>
        <w:pStyle w:val="Heading2"/>
        <w:numPr>
          <w:ilvl w:val="0"/>
          <w:numId w:val="0"/>
        </w:numPr>
        <w:spacing w:before="0" w:after="0"/>
        <w:ind w:left="576" w:hanging="576"/>
        <w:rPr>
          <w:rFonts w:ascii="Times New Roman" w:hAnsi="Times New Roman"/>
          <w:color w:val="000000" w:themeColor="text1"/>
          <w:szCs w:val="24"/>
          <w:lang w:val="en-GB"/>
        </w:rPr>
      </w:pPr>
      <w:r>
        <w:rPr>
          <w:rFonts w:ascii="Times New Roman" w:hAnsi="Times New Roman"/>
          <w:color w:val="000000" w:themeColor="text1"/>
          <w:szCs w:val="24"/>
          <w:lang w:val="en-GB"/>
        </w:rPr>
        <w:t>3.5.</w:t>
      </w:r>
      <w:r w:rsidR="007340D0" w:rsidRPr="00561DD3">
        <w:rPr>
          <w:rFonts w:ascii="Times New Roman" w:hAnsi="Times New Roman"/>
          <w:color w:val="000000" w:themeColor="text1"/>
          <w:szCs w:val="24"/>
          <w:lang w:val="en-GB"/>
        </w:rPr>
        <w:t xml:space="preserve"> Validit</w:t>
      </w:r>
      <w:r w:rsidR="00C826A6" w:rsidRPr="00561DD3">
        <w:rPr>
          <w:rFonts w:ascii="Times New Roman" w:hAnsi="Times New Roman"/>
          <w:color w:val="000000" w:themeColor="text1"/>
          <w:szCs w:val="24"/>
          <w:lang w:val="en-GB"/>
        </w:rPr>
        <w:t xml:space="preserve">y and Reliability </w:t>
      </w:r>
    </w:p>
    <w:p w14:paraId="16785966" w14:textId="6245B72E" w:rsidR="00FC4B0E" w:rsidRPr="00561DD3" w:rsidRDefault="00FC4B0E" w:rsidP="00242E75">
      <w:pPr>
        <w:spacing w:after="0" w:line="240" w:lineRule="auto"/>
        <w:rPr>
          <w:rFonts w:ascii="Times New Roman" w:hAnsi="Times New Roman"/>
          <w:color w:val="000000" w:themeColor="text1"/>
          <w:sz w:val="24"/>
          <w:szCs w:val="24"/>
          <w:lang w:val="en-GB"/>
        </w:rPr>
      </w:pPr>
      <w:r w:rsidRPr="00561DD3">
        <w:rPr>
          <w:rFonts w:ascii="Times New Roman" w:hAnsi="Times New Roman"/>
          <w:color w:val="000000" w:themeColor="text1"/>
          <w:sz w:val="24"/>
          <w:szCs w:val="24"/>
          <w:lang w:val="en-GB"/>
        </w:rPr>
        <w:t>Table 2 present</w:t>
      </w:r>
      <w:r w:rsidR="00753718">
        <w:rPr>
          <w:rFonts w:ascii="Times New Roman" w:hAnsi="Times New Roman"/>
          <w:color w:val="000000" w:themeColor="text1"/>
          <w:sz w:val="24"/>
          <w:szCs w:val="24"/>
          <w:lang w:val="en-GB"/>
        </w:rPr>
        <w:t>s</w:t>
      </w:r>
      <w:r w:rsidRPr="00561DD3">
        <w:rPr>
          <w:rFonts w:ascii="Times New Roman" w:hAnsi="Times New Roman"/>
          <w:color w:val="000000" w:themeColor="text1"/>
          <w:sz w:val="24"/>
          <w:szCs w:val="24"/>
          <w:lang w:val="en-GB"/>
        </w:rPr>
        <w:t xml:space="preserve"> the results of test validity and reliability. </w:t>
      </w:r>
    </w:p>
    <w:p w14:paraId="24D49038" w14:textId="2D482978" w:rsidR="007340D0" w:rsidRDefault="00913299" w:rsidP="00242E7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Tab</w:t>
      </w:r>
      <w:r w:rsidR="007340D0" w:rsidRPr="00561DD3">
        <w:rPr>
          <w:rFonts w:ascii="Times New Roman" w:hAnsi="Times New Roman"/>
          <w:color w:val="000000" w:themeColor="text1"/>
          <w:sz w:val="24"/>
          <w:szCs w:val="24"/>
        </w:rPr>
        <w:t>l</w:t>
      </w:r>
      <w:r>
        <w:rPr>
          <w:rFonts w:ascii="Times New Roman" w:hAnsi="Times New Roman"/>
          <w:color w:val="000000" w:themeColor="text1"/>
          <w:sz w:val="24"/>
          <w:szCs w:val="24"/>
        </w:rPr>
        <w:t>e</w:t>
      </w:r>
      <w:r w:rsidR="007340D0" w:rsidRPr="00561DD3">
        <w:rPr>
          <w:rFonts w:ascii="Times New Roman" w:hAnsi="Times New Roman"/>
          <w:color w:val="000000" w:themeColor="text1"/>
          <w:sz w:val="24"/>
          <w:szCs w:val="24"/>
        </w:rPr>
        <w:t xml:space="preserve"> </w:t>
      </w:r>
      <w:r>
        <w:rPr>
          <w:rFonts w:ascii="Times New Roman" w:hAnsi="Times New Roman"/>
          <w:color w:val="000000" w:themeColor="text1"/>
          <w:sz w:val="24"/>
          <w:szCs w:val="24"/>
        </w:rPr>
        <w:t>2</w:t>
      </w:r>
    </w:p>
    <w:p w14:paraId="0FF33DD5" w14:textId="7BE8FEEE" w:rsidR="00913299" w:rsidRPr="009A10B8" w:rsidRDefault="00913299" w:rsidP="00913299">
      <w:pPr>
        <w:spacing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Test Validity of Self-Efficacy </w:t>
      </w:r>
      <w:r w:rsidRPr="009A10B8">
        <w:rPr>
          <w:rFonts w:ascii="Times New Roman" w:hAnsi="Times New Roman"/>
          <w:sz w:val="24"/>
          <w:szCs w:val="24"/>
        </w:rPr>
        <w:t>(X</w:t>
      </w:r>
      <w:r w:rsidRPr="00913299">
        <w:rPr>
          <w:rFonts w:ascii="Times New Roman" w:hAnsi="Times New Roman"/>
          <w:sz w:val="24"/>
          <w:szCs w:val="24"/>
          <w:vertAlign w:val="subscript"/>
        </w:rPr>
        <w:t>1</w:t>
      </w:r>
      <w:r w:rsidRPr="009A10B8">
        <w:rPr>
          <w:rFonts w:ascii="Times New Roman" w:hAnsi="Times New Roman"/>
          <w:sz w:val="24"/>
          <w:szCs w:val="24"/>
        </w:rPr>
        <w:t>)</w:t>
      </w:r>
    </w:p>
    <w:p w14:paraId="0197C63F" w14:textId="77777777" w:rsidR="00913299" w:rsidRPr="009A10B8" w:rsidRDefault="00913299" w:rsidP="00913299">
      <w:pPr>
        <w:spacing w:after="0" w:line="240" w:lineRule="auto"/>
        <w:rPr>
          <w:rFonts w:ascii="Times New Roman" w:hAnsi="Times New Roman"/>
          <w:sz w:val="24"/>
          <w:szCs w:val="24"/>
        </w:rPr>
      </w:pPr>
    </w:p>
    <w:tbl>
      <w:tblPr>
        <w:tblStyle w:val="TableGrid"/>
        <w:tblW w:w="7949" w:type="dxa"/>
        <w:jc w:val="center"/>
        <w:tblLook w:val="04A0" w:firstRow="1" w:lastRow="0" w:firstColumn="1" w:lastColumn="0" w:noHBand="0" w:noVBand="1"/>
      </w:tblPr>
      <w:tblGrid>
        <w:gridCol w:w="2410"/>
        <w:gridCol w:w="1559"/>
        <w:gridCol w:w="1560"/>
        <w:gridCol w:w="2420"/>
      </w:tblGrid>
      <w:tr w:rsidR="00913299" w:rsidRPr="009A10B8" w14:paraId="4A20AE7B" w14:textId="77777777" w:rsidTr="00476DB6">
        <w:trPr>
          <w:jc w:val="center"/>
        </w:trPr>
        <w:tc>
          <w:tcPr>
            <w:tcW w:w="2410" w:type="dxa"/>
          </w:tcPr>
          <w:p w14:paraId="369D2103" w14:textId="5319C7B6" w:rsidR="00913299" w:rsidRPr="009A10B8" w:rsidRDefault="00913299" w:rsidP="00913299">
            <w:pPr>
              <w:spacing w:line="360" w:lineRule="auto"/>
              <w:jc w:val="center"/>
              <w:rPr>
                <w:rFonts w:ascii="Times New Roman" w:hAnsi="Times New Roman"/>
                <w:sz w:val="24"/>
                <w:szCs w:val="24"/>
              </w:rPr>
            </w:pPr>
            <w:r>
              <w:rPr>
                <w:rFonts w:ascii="Times New Roman" w:hAnsi="Times New Roman"/>
                <w:sz w:val="24"/>
                <w:szCs w:val="24"/>
              </w:rPr>
              <w:t>Instrument</w:t>
            </w:r>
          </w:p>
        </w:tc>
        <w:tc>
          <w:tcPr>
            <w:tcW w:w="1559" w:type="dxa"/>
          </w:tcPr>
          <w:p w14:paraId="4508422D" w14:textId="224A2BA7" w:rsidR="00913299" w:rsidRPr="009A10B8" w:rsidRDefault="00913299" w:rsidP="00913299">
            <w:pPr>
              <w:spacing w:line="360" w:lineRule="auto"/>
              <w:jc w:val="center"/>
              <w:rPr>
                <w:rFonts w:ascii="Times New Roman" w:hAnsi="Times New Roman"/>
                <w:sz w:val="24"/>
                <w:szCs w:val="24"/>
              </w:rPr>
            </w:pPr>
            <w:proofErr w:type="spellStart"/>
            <w:r>
              <w:rPr>
                <w:rFonts w:ascii="Times New Roman" w:hAnsi="Times New Roman"/>
                <w:sz w:val="24"/>
                <w:szCs w:val="24"/>
              </w:rPr>
              <w:t>r</w:t>
            </w:r>
            <w:r w:rsidRPr="00913299">
              <w:rPr>
                <w:rFonts w:ascii="Times New Roman" w:hAnsi="Times New Roman"/>
                <w:sz w:val="24"/>
                <w:szCs w:val="24"/>
                <w:vertAlign w:val="subscript"/>
              </w:rPr>
              <w:t>cal</w:t>
            </w:r>
            <w:proofErr w:type="spellEnd"/>
          </w:p>
        </w:tc>
        <w:tc>
          <w:tcPr>
            <w:tcW w:w="1560" w:type="dxa"/>
          </w:tcPr>
          <w:p w14:paraId="68DF8A04" w14:textId="14C0AB55" w:rsidR="00913299" w:rsidRPr="009A10B8" w:rsidRDefault="00913299" w:rsidP="00476DB6">
            <w:pPr>
              <w:spacing w:line="360" w:lineRule="auto"/>
              <w:ind w:firstLine="33"/>
              <w:jc w:val="center"/>
              <w:rPr>
                <w:rFonts w:ascii="Times New Roman" w:hAnsi="Times New Roman"/>
                <w:sz w:val="24"/>
                <w:szCs w:val="24"/>
              </w:rPr>
            </w:pPr>
            <w:proofErr w:type="spellStart"/>
            <w:r w:rsidRPr="009A10B8">
              <w:rPr>
                <w:rFonts w:ascii="Times New Roman" w:hAnsi="Times New Roman"/>
                <w:sz w:val="24"/>
                <w:szCs w:val="24"/>
              </w:rPr>
              <w:t>r</w:t>
            </w:r>
            <w:r w:rsidRPr="00913299">
              <w:rPr>
                <w:rFonts w:ascii="Times New Roman" w:hAnsi="Times New Roman"/>
                <w:sz w:val="24"/>
                <w:szCs w:val="24"/>
                <w:vertAlign w:val="subscript"/>
              </w:rPr>
              <w:t>table</w:t>
            </w:r>
            <w:proofErr w:type="spellEnd"/>
          </w:p>
        </w:tc>
        <w:tc>
          <w:tcPr>
            <w:tcW w:w="2420" w:type="dxa"/>
          </w:tcPr>
          <w:p w14:paraId="62BEBB34" w14:textId="411F7B31" w:rsidR="00913299" w:rsidRPr="009A10B8" w:rsidRDefault="00913299" w:rsidP="00476DB6">
            <w:pPr>
              <w:spacing w:line="360" w:lineRule="auto"/>
              <w:ind w:firstLine="14"/>
              <w:jc w:val="center"/>
              <w:rPr>
                <w:rFonts w:ascii="Times New Roman" w:hAnsi="Times New Roman"/>
                <w:sz w:val="24"/>
                <w:szCs w:val="24"/>
              </w:rPr>
            </w:pPr>
            <w:r>
              <w:rPr>
                <w:rFonts w:ascii="Times New Roman" w:hAnsi="Times New Roman"/>
                <w:sz w:val="24"/>
                <w:szCs w:val="24"/>
              </w:rPr>
              <w:t>Description</w:t>
            </w:r>
          </w:p>
        </w:tc>
      </w:tr>
      <w:tr w:rsidR="00913299" w:rsidRPr="009A10B8" w14:paraId="44B75ABA" w14:textId="77777777" w:rsidTr="00476DB6">
        <w:trPr>
          <w:jc w:val="center"/>
        </w:trPr>
        <w:tc>
          <w:tcPr>
            <w:tcW w:w="2410" w:type="dxa"/>
          </w:tcPr>
          <w:p w14:paraId="62D2706F"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Item_1</w:t>
            </w:r>
          </w:p>
        </w:tc>
        <w:tc>
          <w:tcPr>
            <w:tcW w:w="1559" w:type="dxa"/>
          </w:tcPr>
          <w:p w14:paraId="3E3044AA"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rPr>
              <w:t>,</w:t>
            </w:r>
            <w:r>
              <w:rPr>
                <w:rFonts w:ascii="Times New Roman" w:hAnsi="Times New Roman"/>
                <w:sz w:val="24"/>
                <w:szCs w:val="24"/>
                <w:lang w:val="en-US"/>
              </w:rPr>
              <w:t>836</w:t>
            </w:r>
          </w:p>
        </w:tc>
        <w:tc>
          <w:tcPr>
            <w:tcW w:w="1560" w:type="dxa"/>
            <w:vAlign w:val="center"/>
          </w:tcPr>
          <w:p w14:paraId="5CC70EA3" w14:textId="77777777" w:rsidR="00913299" w:rsidRPr="000429D6" w:rsidRDefault="00913299" w:rsidP="00476DB6">
            <w:pPr>
              <w:jc w:val="center"/>
              <w:rPr>
                <w:rFonts w:ascii="Times New Roman" w:hAnsi="Times New Roman"/>
                <w:sz w:val="24"/>
                <w:szCs w:val="24"/>
                <w:lang w:val="id-ID"/>
              </w:rPr>
            </w:pPr>
            <w:r>
              <w:rPr>
                <w:rFonts w:ascii="Times New Roman" w:hAnsi="Times New Roman"/>
                <w:snapToGrid w:val="0"/>
                <w:color w:val="000000"/>
                <w:sz w:val="24"/>
                <w:szCs w:val="24"/>
              </w:rPr>
              <w:t>0.17</w:t>
            </w:r>
            <w:r>
              <w:rPr>
                <w:rFonts w:ascii="Times New Roman" w:hAnsi="Times New Roman"/>
                <w:snapToGrid w:val="0"/>
                <w:color w:val="000000"/>
                <w:sz w:val="24"/>
                <w:szCs w:val="24"/>
                <w:lang w:val="id-ID"/>
              </w:rPr>
              <w:t>76</w:t>
            </w:r>
          </w:p>
        </w:tc>
        <w:tc>
          <w:tcPr>
            <w:tcW w:w="2420" w:type="dxa"/>
          </w:tcPr>
          <w:p w14:paraId="5B897E19"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3EDD82BB" w14:textId="77777777" w:rsidTr="00476DB6">
        <w:trPr>
          <w:jc w:val="center"/>
        </w:trPr>
        <w:tc>
          <w:tcPr>
            <w:tcW w:w="2410" w:type="dxa"/>
          </w:tcPr>
          <w:p w14:paraId="49205CA6"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Item_2</w:t>
            </w:r>
          </w:p>
        </w:tc>
        <w:tc>
          <w:tcPr>
            <w:tcW w:w="1559" w:type="dxa"/>
          </w:tcPr>
          <w:p w14:paraId="798F264A"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742</w:t>
            </w:r>
          </w:p>
        </w:tc>
        <w:tc>
          <w:tcPr>
            <w:tcW w:w="1560" w:type="dxa"/>
          </w:tcPr>
          <w:p w14:paraId="03BCEADC" w14:textId="77777777" w:rsidR="00913299" w:rsidRDefault="00913299" w:rsidP="00476DB6">
            <w:pPr>
              <w:jc w:val="center"/>
            </w:pPr>
            <w:r w:rsidRPr="004C1A41">
              <w:rPr>
                <w:rFonts w:ascii="Times New Roman" w:hAnsi="Times New Roman"/>
                <w:snapToGrid w:val="0"/>
                <w:color w:val="000000"/>
                <w:sz w:val="24"/>
                <w:szCs w:val="24"/>
              </w:rPr>
              <w:t>0.17</w:t>
            </w:r>
            <w:r w:rsidRPr="004C1A41">
              <w:rPr>
                <w:rFonts w:ascii="Times New Roman" w:hAnsi="Times New Roman"/>
                <w:snapToGrid w:val="0"/>
                <w:color w:val="000000"/>
                <w:sz w:val="24"/>
                <w:szCs w:val="24"/>
                <w:lang w:val="id-ID"/>
              </w:rPr>
              <w:t>76</w:t>
            </w:r>
          </w:p>
        </w:tc>
        <w:tc>
          <w:tcPr>
            <w:tcW w:w="2420" w:type="dxa"/>
          </w:tcPr>
          <w:p w14:paraId="018AA4B6"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1073B451" w14:textId="77777777" w:rsidTr="00476DB6">
        <w:trPr>
          <w:jc w:val="center"/>
        </w:trPr>
        <w:tc>
          <w:tcPr>
            <w:tcW w:w="2410" w:type="dxa"/>
          </w:tcPr>
          <w:p w14:paraId="52ED04A5"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Item_3</w:t>
            </w:r>
          </w:p>
        </w:tc>
        <w:tc>
          <w:tcPr>
            <w:tcW w:w="1559" w:type="dxa"/>
          </w:tcPr>
          <w:p w14:paraId="69D80289"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436</w:t>
            </w:r>
          </w:p>
        </w:tc>
        <w:tc>
          <w:tcPr>
            <w:tcW w:w="1560" w:type="dxa"/>
          </w:tcPr>
          <w:p w14:paraId="1EE61E62" w14:textId="77777777" w:rsidR="00913299" w:rsidRDefault="00913299" w:rsidP="00476DB6">
            <w:pPr>
              <w:jc w:val="center"/>
            </w:pPr>
            <w:r w:rsidRPr="004C1A41">
              <w:rPr>
                <w:rFonts w:ascii="Times New Roman" w:hAnsi="Times New Roman"/>
                <w:snapToGrid w:val="0"/>
                <w:color w:val="000000"/>
                <w:sz w:val="24"/>
                <w:szCs w:val="24"/>
              </w:rPr>
              <w:t>0.17</w:t>
            </w:r>
            <w:r w:rsidRPr="004C1A41">
              <w:rPr>
                <w:rFonts w:ascii="Times New Roman" w:hAnsi="Times New Roman"/>
                <w:snapToGrid w:val="0"/>
                <w:color w:val="000000"/>
                <w:sz w:val="24"/>
                <w:szCs w:val="24"/>
                <w:lang w:val="id-ID"/>
              </w:rPr>
              <w:t>76</w:t>
            </w:r>
          </w:p>
        </w:tc>
        <w:tc>
          <w:tcPr>
            <w:tcW w:w="2420" w:type="dxa"/>
          </w:tcPr>
          <w:p w14:paraId="7D285C8E" w14:textId="77777777" w:rsidR="00913299" w:rsidRPr="009A10B8" w:rsidRDefault="00913299" w:rsidP="00476DB6">
            <w:pPr>
              <w:ind w:firstLine="14"/>
              <w:jc w:val="center"/>
              <w:rPr>
                <w:rFonts w:ascii="Times New Roman" w:hAnsi="Times New Roman"/>
                <w:sz w:val="24"/>
                <w:szCs w:val="24"/>
              </w:rPr>
            </w:pPr>
            <w:r>
              <w:rPr>
                <w:rFonts w:ascii="Times New Roman" w:hAnsi="Times New Roman"/>
                <w:sz w:val="24"/>
                <w:szCs w:val="24"/>
                <w:lang w:val="id-ID"/>
              </w:rPr>
              <w:t>V</w:t>
            </w:r>
            <w:proofErr w:type="spellStart"/>
            <w:r w:rsidRPr="009A10B8">
              <w:rPr>
                <w:rFonts w:ascii="Times New Roman" w:hAnsi="Times New Roman"/>
                <w:sz w:val="24"/>
                <w:szCs w:val="24"/>
              </w:rPr>
              <w:t>alid</w:t>
            </w:r>
            <w:proofErr w:type="spellEnd"/>
          </w:p>
        </w:tc>
      </w:tr>
      <w:tr w:rsidR="00913299" w:rsidRPr="009A10B8" w14:paraId="15DB4219" w14:textId="77777777" w:rsidTr="00476DB6">
        <w:trPr>
          <w:jc w:val="center"/>
        </w:trPr>
        <w:tc>
          <w:tcPr>
            <w:tcW w:w="2410" w:type="dxa"/>
          </w:tcPr>
          <w:p w14:paraId="41D93D4D"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Item_4</w:t>
            </w:r>
          </w:p>
        </w:tc>
        <w:tc>
          <w:tcPr>
            <w:tcW w:w="1559" w:type="dxa"/>
          </w:tcPr>
          <w:p w14:paraId="46117D74"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836</w:t>
            </w:r>
          </w:p>
        </w:tc>
        <w:tc>
          <w:tcPr>
            <w:tcW w:w="1560" w:type="dxa"/>
          </w:tcPr>
          <w:p w14:paraId="280693BF" w14:textId="77777777" w:rsidR="00913299" w:rsidRDefault="00913299" w:rsidP="00476DB6">
            <w:pPr>
              <w:jc w:val="center"/>
            </w:pPr>
            <w:r w:rsidRPr="004C1A41">
              <w:rPr>
                <w:rFonts w:ascii="Times New Roman" w:hAnsi="Times New Roman"/>
                <w:snapToGrid w:val="0"/>
                <w:color w:val="000000"/>
                <w:sz w:val="24"/>
                <w:szCs w:val="24"/>
              </w:rPr>
              <w:t>0.17</w:t>
            </w:r>
            <w:r w:rsidRPr="004C1A41">
              <w:rPr>
                <w:rFonts w:ascii="Times New Roman" w:hAnsi="Times New Roman"/>
                <w:snapToGrid w:val="0"/>
                <w:color w:val="000000"/>
                <w:sz w:val="24"/>
                <w:szCs w:val="24"/>
                <w:lang w:val="id-ID"/>
              </w:rPr>
              <w:t>76</w:t>
            </w:r>
          </w:p>
        </w:tc>
        <w:tc>
          <w:tcPr>
            <w:tcW w:w="2420" w:type="dxa"/>
          </w:tcPr>
          <w:p w14:paraId="1F5EE09A"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6FCFCEAE" w14:textId="77777777" w:rsidTr="00476DB6">
        <w:trPr>
          <w:jc w:val="center"/>
        </w:trPr>
        <w:tc>
          <w:tcPr>
            <w:tcW w:w="2410" w:type="dxa"/>
          </w:tcPr>
          <w:p w14:paraId="17837DDE"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Item_5</w:t>
            </w:r>
          </w:p>
        </w:tc>
        <w:tc>
          <w:tcPr>
            <w:tcW w:w="1559" w:type="dxa"/>
          </w:tcPr>
          <w:p w14:paraId="2A807DC0"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742</w:t>
            </w:r>
          </w:p>
        </w:tc>
        <w:tc>
          <w:tcPr>
            <w:tcW w:w="1560" w:type="dxa"/>
          </w:tcPr>
          <w:p w14:paraId="1E64E8E6" w14:textId="77777777" w:rsidR="00913299" w:rsidRDefault="00913299" w:rsidP="00476DB6">
            <w:pPr>
              <w:jc w:val="center"/>
            </w:pPr>
            <w:r w:rsidRPr="004C1A41">
              <w:rPr>
                <w:rFonts w:ascii="Times New Roman" w:hAnsi="Times New Roman"/>
                <w:snapToGrid w:val="0"/>
                <w:color w:val="000000"/>
                <w:sz w:val="24"/>
                <w:szCs w:val="24"/>
              </w:rPr>
              <w:t>0.17</w:t>
            </w:r>
            <w:r w:rsidRPr="004C1A41">
              <w:rPr>
                <w:rFonts w:ascii="Times New Roman" w:hAnsi="Times New Roman"/>
                <w:snapToGrid w:val="0"/>
                <w:color w:val="000000"/>
                <w:sz w:val="24"/>
                <w:szCs w:val="24"/>
                <w:lang w:val="id-ID"/>
              </w:rPr>
              <w:t>76</w:t>
            </w:r>
          </w:p>
        </w:tc>
        <w:tc>
          <w:tcPr>
            <w:tcW w:w="2420" w:type="dxa"/>
          </w:tcPr>
          <w:p w14:paraId="2047713C"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bl>
    <w:p w14:paraId="02456433" w14:textId="7E633832" w:rsidR="00FC4B0E" w:rsidRDefault="00C40CE5" w:rsidP="00913299">
      <w:pPr>
        <w:spacing w:after="0" w:line="240" w:lineRule="auto"/>
        <w:jc w:val="center"/>
        <w:rPr>
          <w:rFonts w:ascii="Times New Roman" w:hAnsi="Times New Roman"/>
          <w:color w:val="000000" w:themeColor="text1"/>
          <w:sz w:val="24"/>
        </w:rPr>
      </w:pPr>
      <w:r w:rsidRPr="00561DD3">
        <w:rPr>
          <w:rFonts w:ascii="Times New Roman" w:hAnsi="Times New Roman"/>
          <w:color w:val="000000" w:themeColor="text1"/>
          <w:sz w:val="24"/>
        </w:rPr>
        <w:t>(</w:t>
      </w:r>
      <w:r w:rsidR="00FC4B0E" w:rsidRPr="00561DD3">
        <w:rPr>
          <w:rFonts w:ascii="Times New Roman" w:hAnsi="Times New Roman"/>
          <w:color w:val="000000" w:themeColor="text1"/>
          <w:sz w:val="24"/>
        </w:rPr>
        <w:t>Source</w:t>
      </w:r>
      <w:r w:rsidRPr="00561DD3">
        <w:rPr>
          <w:rFonts w:ascii="Times New Roman" w:hAnsi="Times New Roman"/>
          <w:color w:val="000000" w:themeColor="text1"/>
          <w:sz w:val="24"/>
        </w:rPr>
        <w:t xml:space="preserve">: </w:t>
      </w:r>
      <w:r w:rsidR="00FC4B0E" w:rsidRPr="00561DD3">
        <w:rPr>
          <w:rFonts w:ascii="Times New Roman" w:hAnsi="Times New Roman"/>
          <w:color w:val="000000" w:themeColor="text1"/>
          <w:sz w:val="24"/>
        </w:rPr>
        <w:t>primary data processed in 2019)</w:t>
      </w:r>
    </w:p>
    <w:p w14:paraId="0F9A4261" w14:textId="77777777" w:rsidR="00913299" w:rsidRPr="00561DD3" w:rsidRDefault="00913299" w:rsidP="00242E75">
      <w:pPr>
        <w:spacing w:after="0" w:line="240" w:lineRule="auto"/>
        <w:jc w:val="both"/>
        <w:rPr>
          <w:rFonts w:ascii="Times New Roman" w:hAnsi="Times New Roman"/>
          <w:color w:val="000000" w:themeColor="text1"/>
          <w:sz w:val="24"/>
        </w:rPr>
      </w:pPr>
    </w:p>
    <w:p w14:paraId="15EA9545" w14:textId="413059EC" w:rsidR="00913299" w:rsidRPr="007C5323" w:rsidRDefault="00913299" w:rsidP="00913299">
      <w:pPr>
        <w:spacing w:after="0" w:line="240" w:lineRule="exact"/>
        <w:jc w:val="center"/>
        <w:rPr>
          <w:rFonts w:ascii="Times New Roman" w:hAnsi="Times New Roman"/>
          <w:sz w:val="24"/>
          <w:szCs w:val="24"/>
          <w:lang w:val="id-ID"/>
        </w:rPr>
      </w:pPr>
      <w:r>
        <w:rPr>
          <w:rFonts w:ascii="Times New Roman" w:hAnsi="Times New Roman"/>
          <w:sz w:val="24"/>
          <w:szCs w:val="24"/>
        </w:rPr>
        <w:t>Table 3</w:t>
      </w:r>
    </w:p>
    <w:p w14:paraId="636D3030" w14:textId="10C01CAB" w:rsidR="00913299" w:rsidRPr="009A10B8" w:rsidRDefault="00913299" w:rsidP="00913299">
      <w:pPr>
        <w:spacing w:after="0" w:line="240" w:lineRule="exact"/>
        <w:jc w:val="center"/>
        <w:rPr>
          <w:rFonts w:ascii="Times New Roman" w:hAnsi="Times New Roman"/>
          <w:sz w:val="24"/>
          <w:szCs w:val="24"/>
        </w:rPr>
      </w:pPr>
      <w:r>
        <w:rPr>
          <w:rFonts w:ascii="Times New Roman" w:hAnsi="Times New Roman"/>
          <w:sz w:val="24"/>
          <w:szCs w:val="24"/>
        </w:rPr>
        <w:t>Test Validity of Creativity (X</w:t>
      </w:r>
      <w:r w:rsidRPr="00913299">
        <w:rPr>
          <w:rFonts w:ascii="Times New Roman" w:hAnsi="Times New Roman"/>
          <w:sz w:val="24"/>
          <w:szCs w:val="24"/>
          <w:vertAlign w:val="subscript"/>
          <w:lang w:val="id-ID"/>
        </w:rPr>
        <w:t>2</w:t>
      </w:r>
      <w:r w:rsidRPr="009A10B8">
        <w:rPr>
          <w:rFonts w:ascii="Times New Roman" w:hAnsi="Times New Roman"/>
          <w:sz w:val="24"/>
          <w:szCs w:val="24"/>
        </w:rPr>
        <w:t>)</w:t>
      </w:r>
    </w:p>
    <w:p w14:paraId="6EDE7D26" w14:textId="77777777" w:rsidR="00913299" w:rsidRPr="009A10B8" w:rsidRDefault="00913299" w:rsidP="00913299">
      <w:pPr>
        <w:spacing w:after="0" w:line="240" w:lineRule="exact"/>
        <w:rPr>
          <w:rFonts w:ascii="Times New Roman" w:hAnsi="Times New Roman"/>
          <w:sz w:val="24"/>
          <w:szCs w:val="24"/>
        </w:rPr>
      </w:pPr>
    </w:p>
    <w:tbl>
      <w:tblPr>
        <w:tblStyle w:val="TableGrid"/>
        <w:tblW w:w="7949" w:type="dxa"/>
        <w:jc w:val="center"/>
        <w:tblLook w:val="04A0" w:firstRow="1" w:lastRow="0" w:firstColumn="1" w:lastColumn="0" w:noHBand="0" w:noVBand="1"/>
      </w:tblPr>
      <w:tblGrid>
        <w:gridCol w:w="2410"/>
        <w:gridCol w:w="1559"/>
        <w:gridCol w:w="1560"/>
        <w:gridCol w:w="2420"/>
      </w:tblGrid>
      <w:tr w:rsidR="00913299" w:rsidRPr="009A10B8" w14:paraId="4A671299" w14:textId="77777777" w:rsidTr="00476DB6">
        <w:trPr>
          <w:jc w:val="center"/>
        </w:trPr>
        <w:tc>
          <w:tcPr>
            <w:tcW w:w="2410" w:type="dxa"/>
          </w:tcPr>
          <w:p w14:paraId="6874013B" w14:textId="00DEEF30" w:rsidR="00913299" w:rsidRPr="009A10B8" w:rsidRDefault="00913299" w:rsidP="00913299">
            <w:pPr>
              <w:spacing w:line="360" w:lineRule="auto"/>
              <w:jc w:val="center"/>
              <w:rPr>
                <w:rFonts w:ascii="Times New Roman" w:hAnsi="Times New Roman"/>
                <w:sz w:val="24"/>
                <w:szCs w:val="24"/>
              </w:rPr>
            </w:pPr>
            <w:r>
              <w:rPr>
                <w:rFonts w:ascii="Times New Roman" w:hAnsi="Times New Roman"/>
                <w:sz w:val="24"/>
                <w:szCs w:val="24"/>
              </w:rPr>
              <w:t>Instrument</w:t>
            </w:r>
          </w:p>
        </w:tc>
        <w:tc>
          <w:tcPr>
            <w:tcW w:w="1559" w:type="dxa"/>
          </w:tcPr>
          <w:p w14:paraId="456019F6" w14:textId="7D84893E" w:rsidR="00913299" w:rsidRPr="009A10B8" w:rsidRDefault="00913299" w:rsidP="00476DB6">
            <w:pPr>
              <w:spacing w:line="360" w:lineRule="auto"/>
              <w:jc w:val="center"/>
              <w:rPr>
                <w:rFonts w:ascii="Times New Roman" w:hAnsi="Times New Roman"/>
                <w:sz w:val="24"/>
                <w:szCs w:val="24"/>
              </w:rPr>
            </w:pPr>
            <w:proofErr w:type="spellStart"/>
            <w:r>
              <w:rPr>
                <w:rFonts w:ascii="Times New Roman" w:hAnsi="Times New Roman"/>
                <w:sz w:val="24"/>
                <w:szCs w:val="24"/>
              </w:rPr>
              <w:t>r</w:t>
            </w:r>
            <w:r w:rsidRPr="00913299">
              <w:rPr>
                <w:rFonts w:ascii="Times New Roman" w:hAnsi="Times New Roman"/>
                <w:sz w:val="24"/>
                <w:szCs w:val="24"/>
                <w:vertAlign w:val="subscript"/>
              </w:rPr>
              <w:t>cal</w:t>
            </w:r>
            <w:proofErr w:type="spellEnd"/>
          </w:p>
        </w:tc>
        <w:tc>
          <w:tcPr>
            <w:tcW w:w="1560" w:type="dxa"/>
          </w:tcPr>
          <w:p w14:paraId="12D0D0EE" w14:textId="769244D7" w:rsidR="00913299" w:rsidRPr="009A10B8" w:rsidRDefault="00913299" w:rsidP="00476DB6">
            <w:pPr>
              <w:spacing w:line="360" w:lineRule="auto"/>
              <w:ind w:firstLine="33"/>
              <w:jc w:val="center"/>
              <w:rPr>
                <w:rFonts w:ascii="Times New Roman" w:hAnsi="Times New Roman"/>
                <w:sz w:val="24"/>
                <w:szCs w:val="24"/>
              </w:rPr>
            </w:pPr>
            <w:proofErr w:type="spellStart"/>
            <w:r>
              <w:rPr>
                <w:rFonts w:ascii="Times New Roman" w:hAnsi="Times New Roman"/>
                <w:sz w:val="24"/>
                <w:szCs w:val="24"/>
              </w:rPr>
              <w:t>r</w:t>
            </w:r>
            <w:r>
              <w:rPr>
                <w:rFonts w:ascii="Times New Roman" w:hAnsi="Times New Roman"/>
                <w:sz w:val="24"/>
                <w:szCs w:val="24"/>
                <w:vertAlign w:val="subscript"/>
              </w:rPr>
              <w:t>table</w:t>
            </w:r>
            <w:proofErr w:type="spellEnd"/>
          </w:p>
        </w:tc>
        <w:tc>
          <w:tcPr>
            <w:tcW w:w="2420" w:type="dxa"/>
          </w:tcPr>
          <w:p w14:paraId="6FEBF6C7" w14:textId="1A5C9417" w:rsidR="00913299" w:rsidRPr="009A10B8" w:rsidRDefault="00913299" w:rsidP="00476DB6">
            <w:pPr>
              <w:spacing w:line="360" w:lineRule="auto"/>
              <w:ind w:firstLine="14"/>
              <w:jc w:val="center"/>
              <w:rPr>
                <w:rFonts w:ascii="Times New Roman" w:hAnsi="Times New Roman"/>
                <w:sz w:val="24"/>
                <w:szCs w:val="24"/>
              </w:rPr>
            </w:pPr>
            <w:r>
              <w:rPr>
                <w:rFonts w:ascii="Times New Roman" w:hAnsi="Times New Roman"/>
                <w:sz w:val="24"/>
                <w:szCs w:val="24"/>
              </w:rPr>
              <w:t>Description</w:t>
            </w:r>
          </w:p>
        </w:tc>
      </w:tr>
      <w:tr w:rsidR="00913299" w:rsidRPr="009A10B8" w14:paraId="40FDAAB1" w14:textId="77777777" w:rsidTr="00476DB6">
        <w:trPr>
          <w:jc w:val="center"/>
        </w:trPr>
        <w:tc>
          <w:tcPr>
            <w:tcW w:w="2410" w:type="dxa"/>
          </w:tcPr>
          <w:p w14:paraId="6F415D68"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Item_1</w:t>
            </w:r>
          </w:p>
        </w:tc>
        <w:tc>
          <w:tcPr>
            <w:tcW w:w="1559" w:type="dxa"/>
          </w:tcPr>
          <w:p w14:paraId="39A95937" w14:textId="77777777" w:rsidR="00913299" w:rsidRPr="000429D6" w:rsidRDefault="00913299" w:rsidP="00476DB6">
            <w:pPr>
              <w:jc w:val="center"/>
              <w:rPr>
                <w:rFonts w:ascii="Times New Roman" w:hAnsi="Times New Roman"/>
                <w:sz w:val="24"/>
                <w:szCs w:val="24"/>
                <w:lang w:val="id-ID"/>
              </w:rPr>
            </w:pPr>
            <w:r w:rsidRPr="009A10B8">
              <w:rPr>
                <w:rFonts w:ascii="Times New Roman" w:hAnsi="Times New Roman"/>
                <w:sz w:val="24"/>
                <w:szCs w:val="24"/>
              </w:rPr>
              <w:t>0</w:t>
            </w:r>
            <w:r>
              <w:rPr>
                <w:rFonts w:ascii="Times New Roman" w:hAnsi="Times New Roman"/>
                <w:sz w:val="24"/>
                <w:szCs w:val="24"/>
              </w:rPr>
              <w:t>,</w:t>
            </w:r>
            <w:r>
              <w:rPr>
                <w:rFonts w:ascii="Times New Roman" w:hAnsi="Times New Roman"/>
                <w:sz w:val="24"/>
                <w:szCs w:val="24"/>
                <w:lang w:val="id-ID"/>
              </w:rPr>
              <w:t>599</w:t>
            </w:r>
          </w:p>
        </w:tc>
        <w:tc>
          <w:tcPr>
            <w:tcW w:w="1560" w:type="dxa"/>
          </w:tcPr>
          <w:p w14:paraId="30D06554" w14:textId="77777777" w:rsidR="00913299" w:rsidRPr="000429D6" w:rsidRDefault="00913299" w:rsidP="00476DB6">
            <w:pPr>
              <w:jc w:val="center"/>
              <w:rPr>
                <w:rFonts w:ascii="Times New Roman" w:hAnsi="Times New Roman"/>
                <w:sz w:val="24"/>
                <w:szCs w:val="24"/>
                <w:lang w:val="id-ID"/>
              </w:rP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45CC12E5"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65841C10" w14:textId="77777777" w:rsidTr="00476DB6">
        <w:trPr>
          <w:jc w:val="center"/>
        </w:trPr>
        <w:tc>
          <w:tcPr>
            <w:tcW w:w="2410" w:type="dxa"/>
          </w:tcPr>
          <w:p w14:paraId="5E8A176C"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Item_2</w:t>
            </w:r>
          </w:p>
        </w:tc>
        <w:tc>
          <w:tcPr>
            <w:tcW w:w="1559" w:type="dxa"/>
          </w:tcPr>
          <w:p w14:paraId="72B1833E"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677</w:t>
            </w:r>
          </w:p>
        </w:tc>
        <w:tc>
          <w:tcPr>
            <w:tcW w:w="1560" w:type="dxa"/>
          </w:tcPr>
          <w:p w14:paraId="1F04C8C7" w14:textId="77777777" w:rsidR="00913299" w:rsidRDefault="00913299" w:rsidP="00476DB6">
            <w:pPr>
              <w:jc w:val="cente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15973976"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60C4A894" w14:textId="77777777" w:rsidTr="00476DB6">
        <w:trPr>
          <w:jc w:val="center"/>
        </w:trPr>
        <w:tc>
          <w:tcPr>
            <w:tcW w:w="2410" w:type="dxa"/>
          </w:tcPr>
          <w:p w14:paraId="1835747F"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Item_3</w:t>
            </w:r>
          </w:p>
        </w:tc>
        <w:tc>
          <w:tcPr>
            <w:tcW w:w="1559" w:type="dxa"/>
          </w:tcPr>
          <w:p w14:paraId="55C2E814"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412</w:t>
            </w:r>
          </w:p>
        </w:tc>
        <w:tc>
          <w:tcPr>
            <w:tcW w:w="1560" w:type="dxa"/>
          </w:tcPr>
          <w:p w14:paraId="314E2D18" w14:textId="77777777" w:rsidR="00913299" w:rsidRDefault="00913299" w:rsidP="00476DB6">
            <w:pPr>
              <w:jc w:val="cente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1F24C5CA" w14:textId="77777777" w:rsidR="00913299" w:rsidRPr="009A10B8" w:rsidRDefault="00913299" w:rsidP="00476DB6">
            <w:pPr>
              <w:ind w:firstLine="14"/>
              <w:jc w:val="center"/>
              <w:rPr>
                <w:rFonts w:ascii="Times New Roman" w:hAnsi="Times New Roman"/>
                <w:sz w:val="24"/>
                <w:szCs w:val="24"/>
              </w:rPr>
            </w:pPr>
            <w:r>
              <w:rPr>
                <w:rFonts w:ascii="Times New Roman" w:hAnsi="Times New Roman"/>
                <w:sz w:val="24"/>
                <w:szCs w:val="24"/>
                <w:lang w:val="id-ID"/>
              </w:rPr>
              <w:t>v</w:t>
            </w:r>
            <w:proofErr w:type="spellStart"/>
            <w:r w:rsidRPr="009A10B8">
              <w:rPr>
                <w:rFonts w:ascii="Times New Roman" w:hAnsi="Times New Roman"/>
                <w:sz w:val="24"/>
                <w:szCs w:val="24"/>
              </w:rPr>
              <w:t>alid</w:t>
            </w:r>
            <w:proofErr w:type="spellEnd"/>
          </w:p>
        </w:tc>
      </w:tr>
      <w:tr w:rsidR="00913299" w:rsidRPr="009A10B8" w14:paraId="3A22B75C" w14:textId="77777777" w:rsidTr="00476DB6">
        <w:trPr>
          <w:jc w:val="center"/>
        </w:trPr>
        <w:tc>
          <w:tcPr>
            <w:tcW w:w="2410" w:type="dxa"/>
          </w:tcPr>
          <w:p w14:paraId="73841991"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Item_4</w:t>
            </w:r>
          </w:p>
        </w:tc>
        <w:tc>
          <w:tcPr>
            <w:tcW w:w="1559" w:type="dxa"/>
          </w:tcPr>
          <w:p w14:paraId="2DD5CDC8"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697</w:t>
            </w:r>
          </w:p>
        </w:tc>
        <w:tc>
          <w:tcPr>
            <w:tcW w:w="1560" w:type="dxa"/>
          </w:tcPr>
          <w:p w14:paraId="7E44401A" w14:textId="77777777" w:rsidR="00913299" w:rsidRDefault="00913299" w:rsidP="00476DB6">
            <w:pPr>
              <w:jc w:val="cente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1B5C2C78"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5ED46953" w14:textId="77777777" w:rsidTr="00476DB6">
        <w:trPr>
          <w:jc w:val="center"/>
        </w:trPr>
        <w:tc>
          <w:tcPr>
            <w:tcW w:w="2410" w:type="dxa"/>
          </w:tcPr>
          <w:p w14:paraId="60E10E00"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Item_5</w:t>
            </w:r>
          </w:p>
        </w:tc>
        <w:tc>
          <w:tcPr>
            <w:tcW w:w="1559" w:type="dxa"/>
          </w:tcPr>
          <w:p w14:paraId="34E2FE14"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763</w:t>
            </w:r>
          </w:p>
        </w:tc>
        <w:tc>
          <w:tcPr>
            <w:tcW w:w="1560" w:type="dxa"/>
          </w:tcPr>
          <w:p w14:paraId="033A0436" w14:textId="77777777" w:rsidR="00913299" w:rsidRDefault="00913299" w:rsidP="00476DB6">
            <w:pPr>
              <w:jc w:val="cente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63C02EE8"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1DB4D683" w14:textId="77777777" w:rsidTr="00476DB6">
        <w:trPr>
          <w:jc w:val="center"/>
        </w:trPr>
        <w:tc>
          <w:tcPr>
            <w:tcW w:w="2410" w:type="dxa"/>
          </w:tcPr>
          <w:p w14:paraId="15D98D57"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lastRenderedPageBreak/>
              <w:t>Item_6</w:t>
            </w:r>
          </w:p>
        </w:tc>
        <w:tc>
          <w:tcPr>
            <w:tcW w:w="1559" w:type="dxa"/>
          </w:tcPr>
          <w:p w14:paraId="56100391" w14:textId="77777777" w:rsidR="00913299" w:rsidRPr="00D90355" w:rsidRDefault="00913299" w:rsidP="00476DB6">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640</w:t>
            </w:r>
          </w:p>
        </w:tc>
        <w:tc>
          <w:tcPr>
            <w:tcW w:w="1560" w:type="dxa"/>
          </w:tcPr>
          <w:p w14:paraId="3F65BE06" w14:textId="77777777" w:rsidR="00913299" w:rsidRDefault="00913299" w:rsidP="00476DB6">
            <w:pPr>
              <w:jc w:val="cente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3D37B8AF"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3F54D33E" w14:textId="77777777" w:rsidTr="00476DB6">
        <w:trPr>
          <w:jc w:val="center"/>
        </w:trPr>
        <w:tc>
          <w:tcPr>
            <w:tcW w:w="2410" w:type="dxa"/>
          </w:tcPr>
          <w:p w14:paraId="3D961743"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Item_7</w:t>
            </w:r>
          </w:p>
        </w:tc>
        <w:tc>
          <w:tcPr>
            <w:tcW w:w="1559" w:type="dxa"/>
          </w:tcPr>
          <w:p w14:paraId="42073D9B" w14:textId="77777777" w:rsidR="00913299" w:rsidRPr="00D90355" w:rsidRDefault="00913299" w:rsidP="00476DB6">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569</w:t>
            </w:r>
          </w:p>
        </w:tc>
        <w:tc>
          <w:tcPr>
            <w:tcW w:w="1560" w:type="dxa"/>
          </w:tcPr>
          <w:p w14:paraId="2AD33C1A" w14:textId="77777777" w:rsidR="00913299" w:rsidRDefault="00913299" w:rsidP="00476DB6">
            <w:pPr>
              <w:jc w:val="cente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04B56E4B"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1B47769A" w14:textId="77777777" w:rsidTr="00476DB6">
        <w:trPr>
          <w:trHeight w:val="242"/>
          <w:jc w:val="center"/>
        </w:trPr>
        <w:tc>
          <w:tcPr>
            <w:tcW w:w="2410" w:type="dxa"/>
          </w:tcPr>
          <w:p w14:paraId="3438BA81" w14:textId="77777777" w:rsidR="00913299" w:rsidRPr="007C5323" w:rsidRDefault="00913299" w:rsidP="00476DB6">
            <w:pPr>
              <w:jc w:val="center"/>
              <w:rPr>
                <w:rFonts w:ascii="Times New Roman" w:hAnsi="Times New Roman"/>
                <w:sz w:val="24"/>
                <w:szCs w:val="24"/>
                <w:lang w:val="id-ID"/>
              </w:rPr>
            </w:pPr>
            <w:r>
              <w:rPr>
                <w:rFonts w:ascii="Times New Roman" w:hAnsi="Times New Roman"/>
                <w:sz w:val="24"/>
                <w:szCs w:val="24"/>
              </w:rPr>
              <w:t>Item_</w:t>
            </w:r>
            <w:r>
              <w:rPr>
                <w:rFonts w:ascii="Times New Roman" w:hAnsi="Times New Roman"/>
                <w:sz w:val="24"/>
                <w:szCs w:val="24"/>
                <w:lang w:val="id-ID"/>
              </w:rPr>
              <w:t>8</w:t>
            </w:r>
          </w:p>
        </w:tc>
        <w:tc>
          <w:tcPr>
            <w:tcW w:w="1559" w:type="dxa"/>
          </w:tcPr>
          <w:p w14:paraId="7F57BD8D" w14:textId="77777777" w:rsidR="00913299" w:rsidRPr="00D90355" w:rsidRDefault="00913299" w:rsidP="00476DB6">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619</w:t>
            </w:r>
          </w:p>
        </w:tc>
        <w:tc>
          <w:tcPr>
            <w:tcW w:w="1560" w:type="dxa"/>
          </w:tcPr>
          <w:p w14:paraId="640FD07E" w14:textId="77777777" w:rsidR="00913299" w:rsidRPr="0034106F" w:rsidRDefault="00913299" w:rsidP="00476DB6">
            <w:pPr>
              <w:jc w:val="center"/>
              <w:rPr>
                <w:rFonts w:ascii="Times New Roman" w:hAnsi="Times New Roman"/>
                <w:snapToGrid w:val="0"/>
                <w:color w:val="000000"/>
                <w:sz w:val="24"/>
                <w:szCs w:val="24"/>
              </w:rP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4DBE5ECB"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5A292D95" w14:textId="77777777" w:rsidTr="00476DB6">
        <w:trPr>
          <w:trHeight w:val="242"/>
          <w:jc w:val="center"/>
        </w:trPr>
        <w:tc>
          <w:tcPr>
            <w:tcW w:w="2410" w:type="dxa"/>
          </w:tcPr>
          <w:p w14:paraId="1F9DB828" w14:textId="77777777" w:rsidR="00913299" w:rsidRDefault="00913299" w:rsidP="00476DB6">
            <w:pPr>
              <w:jc w:val="center"/>
              <w:rPr>
                <w:rFonts w:ascii="Times New Roman" w:hAnsi="Times New Roman"/>
                <w:sz w:val="24"/>
                <w:szCs w:val="24"/>
              </w:rPr>
            </w:pPr>
            <w:r>
              <w:rPr>
                <w:rFonts w:ascii="Times New Roman" w:hAnsi="Times New Roman"/>
                <w:sz w:val="24"/>
                <w:szCs w:val="24"/>
              </w:rPr>
              <w:t>Item _9</w:t>
            </w:r>
          </w:p>
        </w:tc>
        <w:tc>
          <w:tcPr>
            <w:tcW w:w="1559" w:type="dxa"/>
          </w:tcPr>
          <w:p w14:paraId="00AE9194" w14:textId="77777777" w:rsidR="00913299" w:rsidRDefault="00913299" w:rsidP="00476DB6">
            <w:pPr>
              <w:jc w:val="center"/>
              <w:rPr>
                <w:rFonts w:ascii="Times New Roman" w:hAnsi="Times New Roman"/>
                <w:sz w:val="24"/>
                <w:szCs w:val="24"/>
              </w:rPr>
            </w:pPr>
            <w:r>
              <w:rPr>
                <w:rFonts w:ascii="Times New Roman" w:hAnsi="Times New Roman"/>
                <w:sz w:val="24"/>
                <w:szCs w:val="24"/>
              </w:rPr>
              <w:t>0,684</w:t>
            </w:r>
          </w:p>
        </w:tc>
        <w:tc>
          <w:tcPr>
            <w:tcW w:w="1560" w:type="dxa"/>
          </w:tcPr>
          <w:p w14:paraId="44139356" w14:textId="77777777" w:rsidR="00913299" w:rsidRPr="00927DFE" w:rsidRDefault="00913299" w:rsidP="00476DB6">
            <w:pPr>
              <w:jc w:val="center"/>
              <w:rPr>
                <w:rFonts w:ascii="Times New Roman" w:hAnsi="Times New Roman"/>
                <w:snapToGrid w:val="0"/>
                <w:color w:val="000000"/>
                <w:sz w:val="24"/>
                <w:szCs w:val="24"/>
              </w:rPr>
            </w:pPr>
            <w:r w:rsidRPr="00927DFE">
              <w:rPr>
                <w:rFonts w:ascii="Times New Roman" w:hAnsi="Times New Roman"/>
                <w:snapToGrid w:val="0"/>
                <w:color w:val="000000"/>
                <w:sz w:val="24"/>
                <w:szCs w:val="24"/>
              </w:rPr>
              <w:t>0.17</w:t>
            </w:r>
            <w:r w:rsidRPr="00927DFE">
              <w:rPr>
                <w:rFonts w:ascii="Times New Roman" w:hAnsi="Times New Roman"/>
                <w:snapToGrid w:val="0"/>
                <w:color w:val="000000"/>
                <w:sz w:val="24"/>
                <w:szCs w:val="24"/>
                <w:lang w:val="id-ID"/>
              </w:rPr>
              <w:t>76</w:t>
            </w:r>
          </w:p>
        </w:tc>
        <w:tc>
          <w:tcPr>
            <w:tcW w:w="2420" w:type="dxa"/>
          </w:tcPr>
          <w:p w14:paraId="3E082967"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bl>
    <w:p w14:paraId="6AB2ED34" w14:textId="77777777" w:rsidR="00913299" w:rsidRDefault="00913299" w:rsidP="00913299">
      <w:pPr>
        <w:spacing w:after="0" w:line="240" w:lineRule="auto"/>
        <w:jc w:val="center"/>
        <w:rPr>
          <w:rFonts w:ascii="Times New Roman" w:hAnsi="Times New Roman"/>
          <w:color w:val="000000" w:themeColor="text1"/>
          <w:sz w:val="24"/>
        </w:rPr>
      </w:pPr>
      <w:r w:rsidRPr="00561DD3">
        <w:rPr>
          <w:rFonts w:ascii="Times New Roman" w:hAnsi="Times New Roman"/>
          <w:color w:val="000000" w:themeColor="text1"/>
          <w:sz w:val="24"/>
        </w:rPr>
        <w:t>(Source: primary data processed in 2019)</w:t>
      </w:r>
    </w:p>
    <w:p w14:paraId="66B0553F" w14:textId="77777777" w:rsidR="002D603C" w:rsidRDefault="002D603C" w:rsidP="00913299">
      <w:pPr>
        <w:spacing w:after="0" w:line="240" w:lineRule="exact"/>
        <w:jc w:val="center"/>
        <w:rPr>
          <w:rFonts w:ascii="Times New Roman" w:hAnsi="Times New Roman"/>
          <w:sz w:val="24"/>
          <w:szCs w:val="24"/>
        </w:rPr>
      </w:pPr>
    </w:p>
    <w:p w14:paraId="7414DFAD" w14:textId="35ED2BA6" w:rsidR="00913299" w:rsidRPr="007C5323" w:rsidRDefault="00BC6302" w:rsidP="00913299">
      <w:pPr>
        <w:spacing w:after="0" w:line="240" w:lineRule="exact"/>
        <w:jc w:val="center"/>
        <w:rPr>
          <w:rFonts w:ascii="Times New Roman" w:hAnsi="Times New Roman"/>
          <w:sz w:val="24"/>
          <w:szCs w:val="24"/>
          <w:lang w:val="id-ID"/>
        </w:rPr>
      </w:pPr>
      <w:r>
        <w:rPr>
          <w:rFonts w:ascii="Times New Roman" w:hAnsi="Times New Roman"/>
          <w:sz w:val="24"/>
          <w:szCs w:val="24"/>
        </w:rPr>
        <w:t>Tab</w:t>
      </w:r>
      <w:r w:rsidR="00913299">
        <w:rPr>
          <w:rFonts w:ascii="Times New Roman" w:hAnsi="Times New Roman"/>
          <w:sz w:val="24"/>
          <w:szCs w:val="24"/>
        </w:rPr>
        <w:t>l</w:t>
      </w:r>
      <w:r>
        <w:rPr>
          <w:rFonts w:ascii="Times New Roman" w:hAnsi="Times New Roman"/>
          <w:sz w:val="24"/>
          <w:szCs w:val="24"/>
        </w:rPr>
        <w:t>e 4</w:t>
      </w:r>
      <w:r w:rsidR="00913299">
        <w:rPr>
          <w:rFonts w:ascii="Times New Roman" w:hAnsi="Times New Roman"/>
          <w:sz w:val="24"/>
          <w:szCs w:val="24"/>
        </w:rPr>
        <w:t xml:space="preserve"> </w:t>
      </w:r>
    </w:p>
    <w:p w14:paraId="5FD5E110" w14:textId="3780120D" w:rsidR="00913299" w:rsidRPr="009A10B8" w:rsidRDefault="00BC6302" w:rsidP="00913299">
      <w:pPr>
        <w:spacing w:after="0" w:line="240" w:lineRule="exact"/>
        <w:jc w:val="center"/>
        <w:rPr>
          <w:rFonts w:ascii="Times New Roman" w:hAnsi="Times New Roman"/>
          <w:sz w:val="24"/>
          <w:szCs w:val="24"/>
        </w:rPr>
      </w:pPr>
      <w:r>
        <w:rPr>
          <w:rFonts w:ascii="Times New Roman" w:hAnsi="Times New Roman"/>
          <w:sz w:val="24"/>
          <w:szCs w:val="24"/>
        </w:rPr>
        <w:t>Test Validity of Self-Regulated Learning</w:t>
      </w:r>
      <w:r w:rsidR="00913299">
        <w:rPr>
          <w:rFonts w:ascii="Times New Roman" w:hAnsi="Times New Roman"/>
          <w:sz w:val="24"/>
          <w:szCs w:val="24"/>
        </w:rPr>
        <w:t xml:space="preserve"> (Y</w:t>
      </w:r>
      <w:r w:rsidR="00913299" w:rsidRPr="009A10B8">
        <w:rPr>
          <w:rFonts w:ascii="Times New Roman" w:hAnsi="Times New Roman"/>
          <w:sz w:val="24"/>
          <w:szCs w:val="24"/>
        </w:rPr>
        <w:t>)</w:t>
      </w:r>
    </w:p>
    <w:p w14:paraId="2B280E56" w14:textId="77777777" w:rsidR="00913299" w:rsidRPr="009A10B8" w:rsidRDefault="00913299" w:rsidP="00913299">
      <w:pPr>
        <w:spacing w:after="0" w:line="240" w:lineRule="exact"/>
        <w:rPr>
          <w:rFonts w:ascii="Times New Roman" w:hAnsi="Times New Roman"/>
          <w:sz w:val="24"/>
          <w:szCs w:val="24"/>
        </w:rPr>
      </w:pPr>
    </w:p>
    <w:tbl>
      <w:tblPr>
        <w:tblStyle w:val="TableGrid"/>
        <w:tblW w:w="7949" w:type="dxa"/>
        <w:jc w:val="center"/>
        <w:tblLook w:val="04A0" w:firstRow="1" w:lastRow="0" w:firstColumn="1" w:lastColumn="0" w:noHBand="0" w:noVBand="1"/>
      </w:tblPr>
      <w:tblGrid>
        <w:gridCol w:w="2410"/>
        <w:gridCol w:w="1559"/>
        <w:gridCol w:w="1560"/>
        <w:gridCol w:w="2420"/>
      </w:tblGrid>
      <w:tr w:rsidR="00913299" w:rsidRPr="009A10B8" w14:paraId="0DB32D89" w14:textId="77777777" w:rsidTr="00476DB6">
        <w:trPr>
          <w:jc w:val="center"/>
        </w:trPr>
        <w:tc>
          <w:tcPr>
            <w:tcW w:w="2410" w:type="dxa"/>
          </w:tcPr>
          <w:p w14:paraId="3ABAC5D2" w14:textId="3461D2C2" w:rsidR="00913299" w:rsidRPr="009A10B8" w:rsidRDefault="00BC6302" w:rsidP="00BC6302">
            <w:pPr>
              <w:spacing w:line="360" w:lineRule="auto"/>
              <w:jc w:val="center"/>
              <w:rPr>
                <w:rFonts w:ascii="Times New Roman" w:hAnsi="Times New Roman"/>
                <w:sz w:val="24"/>
                <w:szCs w:val="24"/>
              </w:rPr>
            </w:pPr>
            <w:r>
              <w:rPr>
                <w:rFonts w:ascii="Times New Roman" w:hAnsi="Times New Roman"/>
                <w:sz w:val="24"/>
                <w:szCs w:val="24"/>
              </w:rPr>
              <w:t>Instrument</w:t>
            </w:r>
          </w:p>
        </w:tc>
        <w:tc>
          <w:tcPr>
            <w:tcW w:w="1559" w:type="dxa"/>
          </w:tcPr>
          <w:p w14:paraId="2A43D531" w14:textId="23142D85" w:rsidR="00913299" w:rsidRPr="00756CAA" w:rsidRDefault="00913299" w:rsidP="00476DB6">
            <w:pPr>
              <w:spacing w:line="360" w:lineRule="auto"/>
              <w:jc w:val="center"/>
              <w:rPr>
                <w:rFonts w:ascii="Times New Roman" w:hAnsi="Times New Roman"/>
                <w:sz w:val="24"/>
                <w:szCs w:val="24"/>
                <w:lang w:val="id-ID"/>
              </w:rPr>
            </w:pPr>
            <w:proofErr w:type="spellStart"/>
            <w:r w:rsidRPr="009A10B8">
              <w:rPr>
                <w:rFonts w:ascii="Times New Roman" w:hAnsi="Times New Roman"/>
                <w:sz w:val="24"/>
                <w:szCs w:val="24"/>
              </w:rPr>
              <w:t>r</w:t>
            </w:r>
            <w:r w:rsidR="00BC6302" w:rsidRPr="00BC6302">
              <w:rPr>
                <w:rFonts w:ascii="Times New Roman" w:hAnsi="Times New Roman"/>
                <w:sz w:val="24"/>
                <w:szCs w:val="24"/>
                <w:vertAlign w:val="subscript"/>
              </w:rPr>
              <w:t>cal</w:t>
            </w:r>
            <w:proofErr w:type="spellEnd"/>
          </w:p>
        </w:tc>
        <w:tc>
          <w:tcPr>
            <w:tcW w:w="1560" w:type="dxa"/>
          </w:tcPr>
          <w:p w14:paraId="075692B8" w14:textId="00DC7EF1" w:rsidR="00913299" w:rsidRPr="009A10B8" w:rsidRDefault="00BC6302" w:rsidP="00476DB6">
            <w:pPr>
              <w:spacing w:line="360" w:lineRule="auto"/>
              <w:ind w:firstLine="33"/>
              <w:jc w:val="center"/>
              <w:rPr>
                <w:rFonts w:ascii="Times New Roman" w:hAnsi="Times New Roman"/>
                <w:sz w:val="24"/>
                <w:szCs w:val="24"/>
              </w:rPr>
            </w:pPr>
            <w:proofErr w:type="spellStart"/>
            <w:r>
              <w:rPr>
                <w:rFonts w:ascii="Times New Roman" w:hAnsi="Times New Roman"/>
                <w:sz w:val="24"/>
                <w:szCs w:val="24"/>
              </w:rPr>
              <w:t>r</w:t>
            </w:r>
            <w:r w:rsidRPr="00BC6302">
              <w:rPr>
                <w:rFonts w:ascii="Times New Roman" w:hAnsi="Times New Roman"/>
                <w:sz w:val="24"/>
                <w:szCs w:val="24"/>
                <w:vertAlign w:val="subscript"/>
              </w:rPr>
              <w:t>table</w:t>
            </w:r>
            <w:proofErr w:type="spellEnd"/>
          </w:p>
        </w:tc>
        <w:tc>
          <w:tcPr>
            <w:tcW w:w="2420" w:type="dxa"/>
          </w:tcPr>
          <w:p w14:paraId="1F474F1F" w14:textId="3D5202E9" w:rsidR="00913299" w:rsidRPr="009A10B8" w:rsidRDefault="00BC6302" w:rsidP="00476DB6">
            <w:pPr>
              <w:spacing w:line="360" w:lineRule="auto"/>
              <w:ind w:firstLine="14"/>
              <w:jc w:val="center"/>
              <w:rPr>
                <w:rFonts w:ascii="Times New Roman" w:hAnsi="Times New Roman"/>
                <w:sz w:val="24"/>
                <w:szCs w:val="24"/>
              </w:rPr>
            </w:pPr>
            <w:r>
              <w:rPr>
                <w:rFonts w:ascii="Times New Roman" w:hAnsi="Times New Roman"/>
                <w:sz w:val="24"/>
                <w:szCs w:val="24"/>
              </w:rPr>
              <w:t>Description</w:t>
            </w:r>
          </w:p>
        </w:tc>
      </w:tr>
      <w:tr w:rsidR="00913299" w:rsidRPr="009A10B8" w14:paraId="0C5A8C2C" w14:textId="77777777" w:rsidTr="00476DB6">
        <w:trPr>
          <w:jc w:val="center"/>
        </w:trPr>
        <w:tc>
          <w:tcPr>
            <w:tcW w:w="2410" w:type="dxa"/>
          </w:tcPr>
          <w:p w14:paraId="2DE68902"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Item_1</w:t>
            </w:r>
          </w:p>
        </w:tc>
        <w:tc>
          <w:tcPr>
            <w:tcW w:w="1559" w:type="dxa"/>
          </w:tcPr>
          <w:p w14:paraId="0022D9F6" w14:textId="77777777" w:rsidR="00913299" w:rsidRPr="000429D6" w:rsidRDefault="00913299" w:rsidP="00476DB6">
            <w:pPr>
              <w:jc w:val="center"/>
              <w:rPr>
                <w:rFonts w:ascii="Times New Roman" w:hAnsi="Times New Roman"/>
                <w:sz w:val="24"/>
                <w:szCs w:val="24"/>
                <w:lang w:val="id-ID"/>
              </w:rPr>
            </w:pPr>
            <w:r w:rsidRPr="009A10B8">
              <w:rPr>
                <w:rFonts w:ascii="Times New Roman" w:hAnsi="Times New Roman"/>
                <w:sz w:val="24"/>
                <w:szCs w:val="24"/>
              </w:rPr>
              <w:t>0</w:t>
            </w:r>
            <w:r>
              <w:rPr>
                <w:rFonts w:ascii="Times New Roman" w:hAnsi="Times New Roman"/>
                <w:sz w:val="24"/>
                <w:szCs w:val="24"/>
              </w:rPr>
              <w:t>,</w:t>
            </w:r>
            <w:r>
              <w:rPr>
                <w:rFonts w:ascii="Times New Roman" w:hAnsi="Times New Roman"/>
                <w:sz w:val="24"/>
                <w:szCs w:val="24"/>
                <w:lang w:val="id-ID"/>
              </w:rPr>
              <w:t>591</w:t>
            </w:r>
          </w:p>
        </w:tc>
        <w:tc>
          <w:tcPr>
            <w:tcW w:w="1560" w:type="dxa"/>
          </w:tcPr>
          <w:p w14:paraId="541069BD" w14:textId="77777777" w:rsidR="00913299" w:rsidRPr="000429D6" w:rsidRDefault="00913299" w:rsidP="00476DB6">
            <w:pPr>
              <w:jc w:val="center"/>
              <w:rPr>
                <w:rFonts w:ascii="Times New Roman" w:hAnsi="Times New Roman"/>
                <w:sz w:val="24"/>
                <w:szCs w:val="24"/>
                <w:lang w:val="id-ID"/>
              </w:rP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14B55A6C"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5E977E3C" w14:textId="77777777" w:rsidTr="00476DB6">
        <w:trPr>
          <w:jc w:val="center"/>
        </w:trPr>
        <w:tc>
          <w:tcPr>
            <w:tcW w:w="2410" w:type="dxa"/>
          </w:tcPr>
          <w:p w14:paraId="08C02A89"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Item_2</w:t>
            </w:r>
          </w:p>
        </w:tc>
        <w:tc>
          <w:tcPr>
            <w:tcW w:w="1559" w:type="dxa"/>
          </w:tcPr>
          <w:p w14:paraId="4F2C863C"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599</w:t>
            </w:r>
          </w:p>
        </w:tc>
        <w:tc>
          <w:tcPr>
            <w:tcW w:w="1560" w:type="dxa"/>
          </w:tcPr>
          <w:p w14:paraId="7A269C09" w14:textId="77777777" w:rsidR="00913299" w:rsidRDefault="00913299" w:rsidP="00476DB6">
            <w:pPr>
              <w:jc w:val="cente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363D0938"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10D21596" w14:textId="77777777" w:rsidTr="00476DB6">
        <w:trPr>
          <w:jc w:val="center"/>
        </w:trPr>
        <w:tc>
          <w:tcPr>
            <w:tcW w:w="2410" w:type="dxa"/>
          </w:tcPr>
          <w:p w14:paraId="74D2BC47"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Item_3</w:t>
            </w:r>
          </w:p>
        </w:tc>
        <w:tc>
          <w:tcPr>
            <w:tcW w:w="1559" w:type="dxa"/>
          </w:tcPr>
          <w:p w14:paraId="538DF2FE"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591</w:t>
            </w:r>
          </w:p>
        </w:tc>
        <w:tc>
          <w:tcPr>
            <w:tcW w:w="1560" w:type="dxa"/>
          </w:tcPr>
          <w:p w14:paraId="07AFD637" w14:textId="77777777" w:rsidR="00913299" w:rsidRDefault="00913299" w:rsidP="00476DB6">
            <w:pPr>
              <w:jc w:val="cente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7FB9AA95" w14:textId="77777777" w:rsidR="00913299" w:rsidRPr="009A10B8" w:rsidRDefault="00913299" w:rsidP="00476DB6">
            <w:pPr>
              <w:ind w:firstLine="14"/>
              <w:jc w:val="center"/>
              <w:rPr>
                <w:rFonts w:ascii="Times New Roman" w:hAnsi="Times New Roman"/>
                <w:sz w:val="24"/>
                <w:szCs w:val="24"/>
              </w:rPr>
            </w:pPr>
            <w:r>
              <w:rPr>
                <w:rFonts w:ascii="Times New Roman" w:hAnsi="Times New Roman"/>
                <w:sz w:val="24"/>
                <w:szCs w:val="24"/>
                <w:lang w:val="id-ID"/>
              </w:rPr>
              <w:t>v</w:t>
            </w:r>
            <w:proofErr w:type="spellStart"/>
            <w:r w:rsidRPr="009A10B8">
              <w:rPr>
                <w:rFonts w:ascii="Times New Roman" w:hAnsi="Times New Roman"/>
                <w:sz w:val="24"/>
                <w:szCs w:val="24"/>
              </w:rPr>
              <w:t>alid</w:t>
            </w:r>
            <w:proofErr w:type="spellEnd"/>
          </w:p>
        </w:tc>
      </w:tr>
      <w:tr w:rsidR="00913299" w:rsidRPr="009A10B8" w14:paraId="2DA94827" w14:textId="77777777" w:rsidTr="00476DB6">
        <w:trPr>
          <w:jc w:val="center"/>
        </w:trPr>
        <w:tc>
          <w:tcPr>
            <w:tcW w:w="2410" w:type="dxa"/>
          </w:tcPr>
          <w:p w14:paraId="6692CDEB"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Item_4</w:t>
            </w:r>
          </w:p>
        </w:tc>
        <w:tc>
          <w:tcPr>
            <w:tcW w:w="1559" w:type="dxa"/>
          </w:tcPr>
          <w:p w14:paraId="28F29394"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363</w:t>
            </w:r>
          </w:p>
        </w:tc>
        <w:tc>
          <w:tcPr>
            <w:tcW w:w="1560" w:type="dxa"/>
          </w:tcPr>
          <w:p w14:paraId="7D145B1F" w14:textId="77777777" w:rsidR="00913299" w:rsidRDefault="00913299" w:rsidP="00476DB6">
            <w:pPr>
              <w:jc w:val="cente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10F8A39C"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601FFAED" w14:textId="77777777" w:rsidTr="00476DB6">
        <w:trPr>
          <w:jc w:val="center"/>
        </w:trPr>
        <w:tc>
          <w:tcPr>
            <w:tcW w:w="2410" w:type="dxa"/>
          </w:tcPr>
          <w:p w14:paraId="5241C7A6"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Item_5</w:t>
            </w:r>
          </w:p>
        </w:tc>
        <w:tc>
          <w:tcPr>
            <w:tcW w:w="1559" w:type="dxa"/>
          </w:tcPr>
          <w:p w14:paraId="40951015" w14:textId="77777777" w:rsidR="00913299" w:rsidRPr="00D90355" w:rsidRDefault="00913299" w:rsidP="00476DB6">
            <w:pPr>
              <w:jc w:val="center"/>
              <w:rPr>
                <w:rFonts w:ascii="Times New Roman" w:hAnsi="Times New Roman"/>
                <w:sz w:val="24"/>
                <w:szCs w:val="24"/>
                <w:lang w:val="en-US"/>
              </w:rPr>
            </w:pPr>
            <w:r w:rsidRPr="009A10B8">
              <w:rPr>
                <w:rFonts w:ascii="Times New Roman" w:hAnsi="Times New Roman"/>
                <w:sz w:val="24"/>
                <w:szCs w:val="24"/>
              </w:rPr>
              <w:t>0,</w:t>
            </w:r>
            <w:r>
              <w:rPr>
                <w:rFonts w:ascii="Times New Roman" w:hAnsi="Times New Roman"/>
                <w:sz w:val="24"/>
                <w:szCs w:val="24"/>
                <w:lang w:val="en-US"/>
              </w:rPr>
              <w:t>557</w:t>
            </w:r>
          </w:p>
        </w:tc>
        <w:tc>
          <w:tcPr>
            <w:tcW w:w="1560" w:type="dxa"/>
          </w:tcPr>
          <w:p w14:paraId="3196DB3C" w14:textId="77777777" w:rsidR="00913299" w:rsidRDefault="00913299" w:rsidP="00476DB6">
            <w:pPr>
              <w:jc w:val="cente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03654BF7"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71F2472D" w14:textId="77777777" w:rsidTr="00476DB6">
        <w:trPr>
          <w:jc w:val="center"/>
        </w:trPr>
        <w:tc>
          <w:tcPr>
            <w:tcW w:w="2410" w:type="dxa"/>
          </w:tcPr>
          <w:p w14:paraId="45EA38C7"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Item_6</w:t>
            </w:r>
          </w:p>
        </w:tc>
        <w:tc>
          <w:tcPr>
            <w:tcW w:w="1559" w:type="dxa"/>
          </w:tcPr>
          <w:p w14:paraId="45910C99" w14:textId="77777777" w:rsidR="00913299" w:rsidRPr="00D90355" w:rsidRDefault="00913299" w:rsidP="00476DB6">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550</w:t>
            </w:r>
          </w:p>
        </w:tc>
        <w:tc>
          <w:tcPr>
            <w:tcW w:w="1560" w:type="dxa"/>
          </w:tcPr>
          <w:p w14:paraId="689D2F68" w14:textId="77777777" w:rsidR="00913299" w:rsidRDefault="00913299" w:rsidP="00476DB6">
            <w:pPr>
              <w:jc w:val="cente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7130A336"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50C20E6C" w14:textId="77777777" w:rsidTr="00476DB6">
        <w:trPr>
          <w:jc w:val="center"/>
        </w:trPr>
        <w:tc>
          <w:tcPr>
            <w:tcW w:w="2410" w:type="dxa"/>
          </w:tcPr>
          <w:p w14:paraId="76A16D39" w14:textId="77777777" w:rsidR="00913299" w:rsidRPr="009A10B8" w:rsidRDefault="00913299" w:rsidP="00476DB6">
            <w:pPr>
              <w:jc w:val="center"/>
              <w:rPr>
                <w:rFonts w:ascii="Times New Roman" w:hAnsi="Times New Roman"/>
                <w:sz w:val="24"/>
                <w:szCs w:val="24"/>
              </w:rPr>
            </w:pPr>
            <w:r w:rsidRPr="009A10B8">
              <w:rPr>
                <w:rFonts w:ascii="Times New Roman" w:hAnsi="Times New Roman"/>
                <w:sz w:val="24"/>
                <w:szCs w:val="24"/>
              </w:rPr>
              <w:t>Item_7</w:t>
            </w:r>
          </w:p>
        </w:tc>
        <w:tc>
          <w:tcPr>
            <w:tcW w:w="1559" w:type="dxa"/>
          </w:tcPr>
          <w:p w14:paraId="29E828DB" w14:textId="77777777" w:rsidR="00913299" w:rsidRPr="00D90355" w:rsidRDefault="00913299" w:rsidP="00476DB6">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602</w:t>
            </w:r>
          </w:p>
        </w:tc>
        <w:tc>
          <w:tcPr>
            <w:tcW w:w="1560" w:type="dxa"/>
          </w:tcPr>
          <w:p w14:paraId="4A742ADB" w14:textId="77777777" w:rsidR="00913299" w:rsidRDefault="00913299" w:rsidP="00476DB6">
            <w:pPr>
              <w:jc w:val="cente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659CF078"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6D59DD89" w14:textId="77777777" w:rsidTr="00476DB6">
        <w:trPr>
          <w:trHeight w:val="242"/>
          <w:jc w:val="center"/>
        </w:trPr>
        <w:tc>
          <w:tcPr>
            <w:tcW w:w="2410" w:type="dxa"/>
          </w:tcPr>
          <w:p w14:paraId="3FB0357A" w14:textId="77777777" w:rsidR="00913299" w:rsidRPr="007C5323" w:rsidRDefault="00913299" w:rsidP="00476DB6">
            <w:pPr>
              <w:jc w:val="center"/>
              <w:rPr>
                <w:rFonts w:ascii="Times New Roman" w:hAnsi="Times New Roman"/>
                <w:sz w:val="24"/>
                <w:szCs w:val="24"/>
                <w:lang w:val="id-ID"/>
              </w:rPr>
            </w:pPr>
            <w:r>
              <w:rPr>
                <w:rFonts w:ascii="Times New Roman" w:hAnsi="Times New Roman"/>
                <w:sz w:val="24"/>
                <w:szCs w:val="24"/>
              </w:rPr>
              <w:t>Item_</w:t>
            </w:r>
            <w:r>
              <w:rPr>
                <w:rFonts w:ascii="Times New Roman" w:hAnsi="Times New Roman"/>
                <w:sz w:val="24"/>
                <w:szCs w:val="24"/>
                <w:lang w:val="id-ID"/>
              </w:rPr>
              <w:t>8</w:t>
            </w:r>
          </w:p>
        </w:tc>
        <w:tc>
          <w:tcPr>
            <w:tcW w:w="1559" w:type="dxa"/>
          </w:tcPr>
          <w:p w14:paraId="660066E7" w14:textId="77777777" w:rsidR="00913299" w:rsidRPr="00D90355" w:rsidRDefault="00913299" w:rsidP="00476DB6">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527</w:t>
            </w:r>
          </w:p>
        </w:tc>
        <w:tc>
          <w:tcPr>
            <w:tcW w:w="1560" w:type="dxa"/>
          </w:tcPr>
          <w:p w14:paraId="3878A71A" w14:textId="77777777" w:rsidR="00913299" w:rsidRPr="0034106F" w:rsidRDefault="00913299" w:rsidP="00476DB6">
            <w:pPr>
              <w:jc w:val="center"/>
              <w:rPr>
                <w:rFonts w:ascii="Times New Roman" w:hAnsi="Times New Roman"/>
                <w:snapToGrid w:val="0"/>
                <w:color w:val="000000"/>
                <w:sz w:val="24"/>
                <w:szCs w:val="24"/>
              </w:rP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07AF5B9A"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1DA5EB4E" w14:textId="77777777" w:rsidTr="00476DB6">
        <w:trPr>
          <w:trHeight w:val="242"/>
          <w:jc w:val="center"/>
        </w:trPr>
        <w:tc>
          <w:tcPr>
            <w:tcW w:w="2410" w:type="dxa"/>
          </w:tcPr>
          <w:p w14:paraId="2B94D29F" w14:textId="77777777" w:rsidR="00913299" w:rsidRPr="00B32BC1" w:rsidRDefault="00913299" w:rsidP="00476DB6">
            <w:pPr>
              <w:jc w:val="center"/>
              <w:rPr>
                <w:rFonts w:ascii="Times New Roman" w:hAnsi="Times New Roman"/>
                <w:sz w:val="24"/>
                <w:szCs w:val="24"/>
                <w:lang w:val="id-ID"/>
              </w:rPr>
            </w:pPr>
            <w:r>
              <w:rPr>
                <w:rFonts w:ascii="Times New Roman" w:hAnsi="Times New Roman"/>
                <w:sz w:val="24"/>
                <w:szCs w:val="24"/>
                <w:lang w:val="id-ID"/>
              </w:rPr>
              <w:t>Item 9</w:t>
            </w:r>
          </w:p>
        </w:tc>
        <w:tc>
          <w:tcPr>
            <w:tcW w:w="1559" w:type="dxa"/>
          </w:tcPr>
          <w:p w14:paraId="0760EF5D" w14:textId="77777777" w:rsidR="00913299" w:rsidRDefault="00913299" w:rsidP="00476DB6">
            <w:pPr>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450</w:t>
            </w:r>
            <w:r>
              <w:rPr>
                <w:rFonts w:ascii="Times New Roman" w:hAnsi="Times New Roman"/>
                <w:sz w:val="24"/>
                <w:szCs w:val="24"/>
                <w:lang w:val="id-ID"/>
              </w:rPr>
              <w:t xml:space="preserve"> </w:t>
            </w:r>
          </w:p>
        </w:tc>
        <w:tc>
          <w:tcPr>
            <w:tcW w:w="1560" w:type="dxa"/>
          </w:tcPr>
          <w:p w14:paraId="2CCB6ED8" w14:textId="77777777" w:rsidR="00913299" w:rsidRPr="00B32BC1" w:rsidRDefault="00913299" w:rsidP="00476DB6">
            <w:pPr>
              <w:jc w:val="center"/>
              <w:rPr>
                <w:rFonts w:ascii="Times New Roman" w:hAnsi="Times New Roman"/>
                <w:snapToGrid w:val="0"/>
                <w:color w:val="000000"/>
                <w:sz w:val="24"/>
                <w:szCs w:val="24"/>
                <w:lang w:val="id-ID"/>
              </w:rP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136826D1"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2748EAAA" w14:textId="77777777" w:rsidTr="00476DB6">
        <w:trPr>
          <w:trHeight w:val="242"/>
          <w:jc w:val="center"/>
        </w:trPr>
        <w:tc>
          <w:tcPr>
            <w:tcW w:w="2410" w:type="dxa"/>
          </w:tcPr>
          <w:p w14:paraId="0140DED7" w14:textId="77777777" w:rsidR="00913299" w:rsidRDefault="00913299" w:rsidP="00476DB6">
            <w:pPr>
              <w:jc w:val="center"/>
              <w:rPr>
                <w:rFonts w:ascii="Times New Roman" w:hAnsi="Times New Roman"/>
                <w:sz w:val="24"/>
                <w:szCs w:val="24"/>
                <w:lang w:val="id-ID"/>
              </w:rPr>
            </w:pPr>
            <w:r>
              <w:rPr>
                <w:rFonts w:ascii="Times New Roman" w:hAnsi="Times New Roman"/>
                <w:sz w:val="24"/>
                <w:szCs w:val="24"/>
                <w:lang w:val="id-ID"/>
              </w:rPr>
              <w:t>Item 10</w:t>
            </w:r>
          </w:p>
        </w:tc>
        <w:tc>
          <w:tcPr>
            <w:tcW w:w="1559" w:type="dxa"/>
          </w:tcPr>
          <w:p w14:paraId="30B186DE" w14:textId="77777777" w:rsidR="00913299" w:rsidRDefault="00913299" w:rsidP="00476DB6">
            <w:pPr>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522</w:t>
            </w:r>
            <w:r>
              <w:rPr>
                <w:rFonts w:ascii="Times New Roman" w:hAnsi="Times New Roman"/>
                <w:sz w:val="24"/>
                <w:szCs w:val="24"/>
                <w:lang w:val="id-ID"/>
              </w:rPr>
              <w:t xml:space="preserve"> </w:t>
            </w:r>
          </w:p>
        </w:tc>
        <w:tc>
          <w:tcPr>
            <w:tcW w:w="1560" w:type="dxa"/>
          </w:tcPr>
          <w:p w14:paraId="258FC54C" w14:textId="77777777" w:rsidR="00913299" w:rsidRPr="0034106F" w:rsidRDefault="00913299" w:rsidP="00476DB6">
            <w:pPr>
              <w:jc w:val="center"/>
              <w:rPr>
                <w:rFonts w:ascii="Times New Roman" w:hAnsi="Times New Roman"/>
                <w:snapToGrid w:val="0"/>
                <w:color w:val="000000"/>
                <w:sz w:val="24"/>
                <w:szCs w:val="24"/>
              </w:rP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1790C100"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r w:rsidR="00913299" w:rsidRPr="009A10B8" w14:paraId="396575D1" w14:textId="77777777" w:rsidTr="00476DB6">
        <w:trPr>
          <w:trHeight w:val="242"/>
          <w:jc w:val="center"/>
        </w:trPr>
        <w:tc>
          <w:tcPr>
            <w:tcW w:w="2410" w:type="dxa"/>
          </w:tcPr>
          <w:p w14:paraId="335F4CCB" w14:textId="77777777" w:rsidR="00913299" w:rsidRDefault="00913299" w:rsidP="00476DB6">
            <w:pPr>
              <w:jc w:val="center"/>
              <w:rPr>
                <w:rFonts w:ascii="Times New Roman" w:hAnsi="Times New Roman"/>
                <w:sz w:val="24"/>
                <w:szCs w:val="24"/>
                <w:lang w:val="id-ID"/>
              </w:rPr>
            </w:pPr>
            <w:r>
              <w:rPr>
                <w:rFonts w:ascii="Times New Roman" w:hAnsi="Times New Roman"/>
                <w:sz w:val="24"/>
                <w:szCs w:val="24"/>
                <w:lang w:val="id-ID"/>
              </w:rPr>
              <w:t>Item 11</w:t>
            </w:r>
          </w:p>
        </w:tc>
        <w:tc>
          <w:tcPr>
            <w:tcW w:w="1559" w:type="dxa"/>
          </w:tcPr>
          <w:p w14:paraId="6A11DF73" w14:textId="77777777" w:rsidR="00913299" w:rsidRDefault="00913299" w:rsidP="00476DB6">
            <w:pPr>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511</w:t>
            </w:r>
            <w:r>
              <w:rPr>
                <w:rFonts w:ascii="Times New Roman" w:hAnsi="Times New Roman"/>
                <w:sz w:val="24"/>
                <w:szCs w:val="24"/>
                <w:lang w:val="id-ID"/>
              </w:rPr>
              <w:t xml:space="preserve"> </w:t>
            </w:r>
          </w:p>
        </w:tc>
        <w:tc>
          <w:tcPr>
            <w:tcW w:w="1560" w:type="dxa"/>
          </w:tcPr>
          <w:p w14:paraId="4AB61CD9" w14:textId="77777777" w:rsidR="00913299" w:rsidRPr="0034106F" w:rsidRDefault="00913299" w:rsidP="00476DB6">
            <w:pPr>
              <w:jc w:val="center"/>
              <w:rPr>
                <w:rFonts w:ascii="Times New Roman" w:hAnsi="Times New Roman"/>
                <w:snapToGrid w:val="0"/>
                <w:color w:val="000000"/>
                <w:sz w:val="24"/>
                <w:szCs w:val="24"/>
              </w:rPr>
            </w:pPr>
            <w:r w:rsidRPr="00FC61AC">
              <w:rPr>
                <w:rFonts w:ascii="Times New Roman" w:hAnsi="Times New Roman"/>
                <w:snapToGrid w:val="0"/>
                <w:color w:val="000000"/>
                <w:sz w:val="24"/>
                <w:szCs w:val="24"/>
              </w:rPr>
              <w:t>0.17</w:t>
            </w:r>
            <w:r w:rsidRPr="00FC61AC">
              <w:rPr>
                <w:rFonts w:ascii="Times New Roman" w:hAnsi="Times New Roman"/>
                <w:snapToGrid w:val="0"/>
                <w:color w:val="000000"/>
                <w:sz w:val="24"/>
                <w:szCs w:val="24"/>
                <w:lang w:val="id-ID"/>
              </w:rPr>
              <w:t>76</w:t>
            </w:r>
          </w:p>
        </w:tc>
        <w:tc>
          <w:tcPr>
            <w:tcW w:w="2420" w:type="dxa"/>
          </w:tcPr>
          <w:p w14:paraId="477D9FBA" w14:textId="77777777" w:rsidR="00913299" w:rsidRPr="009A10B8" w:rsidRDefault="00913299" w:rsidP="00476DB6">
            <w:pPr>
              <w:ind w:firstLine="14"/>
              <w:jc w:val="center"/>
              <w:rPr>
                <w:rFonts w:ascii="Times New Roman" w:hAnsi="Times New Roman"/>
                <w:sz w:val="24"/>
                <w:szCs w:val="24"/>
              </w:rPr>
            </w:pPr>
            <w:r w:rsidRPr="009A10B8">
              <w:rPr>
                <w:rFonts w:ascii="Times New Roman" w:hAnsi="Times New Roman"/>
                <w:sz w:val="24"/>
                <w:szCs w:val="24"/>
              </w:rPr>
              <w:t>Valid</w:t>
            </w:r>
          </w:p>
        </w:tc>
      </w:tr>
    </w:tbl>
    <w:p w14:paraId="0465A533" w14:textId="7A72D118" w:rsidR="00913299" w:rsidRPr="002D50DB" w:rsidRDefault="00913299" w:rsidP="00753718">
      <w:pPr>
        <w:spacing w:after="0" w:line="240" w:lineRule="auto"/>
        <w:jc w:val="center"/>
        <w:rPr>
          <w:rFonts w:ascii="Times New Roman" w:hAnsi="Times New Roman"/>
          <w:sz w:val="24"/>
          <w:szCs w:val="24"/>
          <w:lang w:val="id-ID"/>
        </w:rPr>
      </w:pPr>
      <w:r w:rsidRPr="009A10B8">
        <w:rPr>
          <w:rFonts w:ascii="Times New Roman" w:hAnsi="Times New Roman"/>
        </w:rPr>
        <w:t>(</w:t>
      </w:r>
      <w:r w:rsidR="00BC6302">
        <w:rPr>
          <w:rFonts w:ascii="Times New Roman" w:hAnsi="Times New Roman"/>
          <w:sz w:val="24"/>
          <w:szCs w:val="24"/>
        </w:rPr>
        <w:t>Source</w:t>
      </w:r>
      <w:r>
        <w:rPr>
          <w:rFonts w:ascii="Times New Roman" w:hAnsi="Times New Roman"/>
          <w:sz w:val="24"/>
          <w:szCs w:val="24"/>
        </w:rPr>
        <w:t>:</w:t>
      </w:r>
      <w:r w:rsidR="00BC6302">
        <w:rPr>
          <w:rFonts w:ascii="Times New Roman" w:hAnsi="Times New Roman"/>
          <w:sz w:val="24"/>
          <w:szCs w:val="24"/>
        </w:rPr>
        <w:t xml:space="preserve"> primary data processed in 2019)</w:t>
      </w:r>
    </w:p>
    <w:p w14:paraId="4A7F59F0" w14:textId="7A2DFC71" w:rsidR="00913299" w:rsidRPr="000D0FD9" w:rsidRDefault="00BC6302" w:rsidP="00913299">
      <w:pPr>
        <w:spacing w:before="240" w:after="0" w:line="240" w:lineRule="auto"/>
        <w:jc w:val="center"/>
        <w:rPr>
          <w:rFonts w:ascii="Times New Roman" w:hAnsi="Times New Roman"/>
          <w:sz w:val="24"/>
          <w:szCs w:val="24"/>
          <w:lang w:val="id-ID"/>
        </w:rPr>
      </w:pPr>
      <w:r>
        <w:rPr>
          <w:rFonts w:ascii="Times New Roman" w:hAnsi="Times New Roman"/>
          <w:sz w:val="24"/>
          <w:szCs w:val="24"/>
        </w:rPr>
        <w:t>Tab</w:t>
      </w:r>
      <w:r w:rsidR="00913299">
        <w:rPr>
          <w:rFonts w:ascii="Times New Roman" w:hAnsi="Times New Roman"/>
          <w:sz w:val="24"/>
          <w:szCs w:val="24"/>
        </w:rPr>
        <w:t>l</w:t>
      </w:r>
      <w:r>
        <w:rPr>
          <w:rFonts w:ascii="Times New Roman" w:hAnsi="Times New Roman"/>
          <w:sz w:val="24"/>
          <w:szCs w:val="24"/>
        </w:rPr>
        <w:t>e 5</w:t>
      </w:r>
    </w:p>
    <w:p w14:paraId="12AA1FD0" w14:textId="55E886B3" w:rsidR="00913299" w:rsidRPr="009A10B8" w:rsidRDefault="00BC6302" w:rsidP="00913299">
      <w:pPr>
        <w:spacing w:after="240" w:line="240" w:lineRule="auto"/>
        <w:jc w:val="center"/>
        <w:rPr>
          <w:rFonts w:ascii="Times New Roman" w:hAnsi="Times New Roman"/>
          <w:sz w:val="24"/>
          <w:szCs w:val="24"/>
        </w:rPr>
      </w:pPr>
      <w:r>
        <w:rPr>
          <w:rFonts w:ascii="Times New Roman" w:hAnsi="Times New Roman"/>
          <w:sz w:val="24"/>
          <w:szCs w:val="24"/>
        </w:rPr>
        <w:t xml:space="preserve">Test Reliability </w:t>
      </w:r>
    </w:p>
    <w:tbl>
      <w:tblPr>
        <w:tblStyle w:val="TableGrid"/>
        <w:tblW w:w="7936" w:type="dxa"/>
        <w:jc w:val="center"/>
        <w:tblLook w:val="04A0" w:firstRow="1" w:lastRow="0" w:firstColumn="1" w:lastColumn="0" w:noHBand="0" w:noVBand="1"/>
      </w:tblPr>
      <w:tblGrid>
        <w:gridCol w:w="4000"/>
        <w:gridCol w:w="1349"/>
        <w:gridCol w:w="1237"/>
        <w:gridCol w:w="1350"/>
      </w:tblGrid>
      <w:tr w:rsidR="00913299" w:rsidRPr="009A10B8" w14:paraId="3F689C40" w14:textId="77777777" w:rsidTr="00BC6302">
        <w:trPr>
          <w:jc w:val="center"/>
        </w:trPr>
        <w:tc>
          <w:tcPr>
            <w:tcW w:w="4000" w:type="dxa"/>
            <w:vAlign w:val="center"/>
          </w:tcPr>
          <w:p w14:paraId="239316F3" w14:textId="341AF116" w:rsidR="00913299" w:rsidRPr="009A10B8" w:rsidRDefault="00BC6302" w:rsidP="00476DB6">
            <w:pPr>
              <w:jc w:val="center"/>
              <w:rPr>
                <w:rFonts w:ascii="Times New Roman" w:hAnsi="Times New Roman"/>
                <w:sz w:val="24"/>
                <w:szCs w:val="24"/>
              </w:rPr>
            </w:pPr>
            <w:r>
              <w:rPr>
                <w:rFonts w:ascii="Times New Roman" w:hAnsi="Times New Roman"/>
                <w:sz w:val="24"/>
                <w:szCs w:val="24"/>
              </w:rPr>
              <w:t>Variable</w:t>
            </w:r>
          </w:p>
        </w:tc>
        <w:tc>
          <w:tcPr>
            <w:tcW w:w="1349" w:type="dxa"/>
            <w:vAlign w:val="center"/>
          </w:tcPr>
          <w:p w14:paraId="5CE43E72" w14:textId="77777777" w:rsidR="00913299" w:rsidRPr="00BC6302" w:rsidRDefault="00913299" w:rsidP="00476DB6">
            <w:pPr>
              <w:jc w:val="center"/>
              <w:rPr>
                <w:rFonts w:ascii="Times New Roman" w:hAnsi="Times New Roman"/>
                <w:sz w:val="24"/>
                <w:szCs w:val="24"/>
              </w:rPr>
            </w:pPr>
            <w:r w:rsidRPr="00BC6302">
              <w:rPr>
                <w:rFonts w:ascii="Times New Roman" w:hAnsi="Times New Roman"/>
                <w:iCs/>
                <w:sz w:val="24"/>
                <w:szCs w:val="24"/>
              </w:rPr>
              <w:t>Cronbach’s Alpha</w:t>
            </w:r>
          </w:p>
        </w:tc>
        <w:tc>
          <w:tcPr>
            <w:tcW w:w="1237" w:type="dxa"/>
            <w:vAlign w:val="center"/>
          </w:tcPr>
          <w:p w14:paraId="3B3C70E8" w14:textId="32F55FC9" w:rsidR="00913299" w:rsidRPr="009A10B8" w:rsidRDefault="00BC6302" w:rsidP="00476DB6">
            <w:pPr>
              <w:ind w:firstLine="33"/>
              <w:jc w:val="center"/>
              <w:rPr>
                <w:rFonts w:ascii="Times New Roman" w:hAnsi="Times New Roman"/>
                <w:sz w:val="24"/>
                <w:szCs w:val="24"/>
              </w:rPr>
            </w:pPr>
            <w:r>
              <w:rPr>
                <w:rFonts w:ascii="Times New Roman" w:hAnsi="Times New Roman"/>
                <w:sz w:val="24"/>
                <w:szCs w:val="24"/>
              </w:rPr>
              <w:t>Limit</w:t>
            </w:r>
          </w:p>
        </w:tc>
        <w:tc>
          <w:tcPr>
            <w:tcW w:w="1350" w:type="dxa"/>
            <w:vAlign w:val="center"/>
          </w:tcPr>
          <w:p w14:paraId="18C457CA" w14:textId="11FEB0C2" w:rsidR="00913299" w:rsidRPr="009A10B8" w:rsidRDefault="00BC6302" w:rsidP="00476DB6">
            <w:pPr>
              <w:ind w:firstLine="14"/>
              <w:jc w:val="center"/>
              <w:rPr>
                <w:rFonts w:ascii="Times New Roman" w:hAnsi="Times New Roman"/>
                <w:sz w:val="24"/>
                <w:szCs w:val="24"/>
              </w:rPr>
            </w:pPr>
            <w:r>
              <w:rPr>
                <w:rFonts w:ascii="Times New Roman" w:hAnsi="Times New Roman"/>
                <w:sz w:val="24"/>
                <w:szCs w:val="24"/>
              </w:rPr>
              <w:t>Description</w:t>
            </w:r>
          </w:p>
        </w:tc>
      </w:tr>
      <w:tr w:rsidR="00913299" w:rsidRPr="009A10B8" w14:paraId="6607AD32" w14:textId="77777777" w:rsidTr="00BC6302">
        <w:trPr>
          <w:jc w:val="center"/>
        </w:trPr>
        <w:tc>
          <w:tcPr>
            <w:tcW w:w="4000" w:type="dxa"/>
          </w:tcPr>
          <w:p w14:paraId="2B3F221C" w14:textId="6DA183C4" w:rsidR="00913299" w:rsidRPr="009A10B8" w:rsidRDefault="00BC6302" w:rsidP="00476DB6">
            <w:pPr>
              <w:rPr>
                <w:rFonts w:ascii="Times New Roman" w:hAnsi="Times New Roman"/>
                <w:sz w:val="24"/>
                <w:szCs w:val="24"/>
              </w:rPr>
            </w:pPr>
            <w:r>
              <w:rPr>
                <w:rFonts w:ascii="Times New Roman" w:hAnsi="Times New Roman"/>
                <w:sz w:val="24"/>
                <w:szCs w:val="24"/>
              </w:rPr>
              <w:t>Self-Efficacy</w:t>
            </w:r>
          </w:p>
        </w:tc>
        <w:tc>
          <w:tcPr>
            <w:tcW w:w="1349" w:type="dxa"/>
            <w:vAlign w:val="center"/>
          </w:tcPr>
          <w:p w14:paraId="300C645D" w14:textId="77777777" w:rsidR="00913299" w:rsidRPr="004F0931" w:rsidRDefault="00913299" w:rsidP="00476DB6">
            <w:pPr>
              <w:jc w:val="center"/>
              <w:rPr>
                <w:rFonts w:ascii="Times New Roman" w:hAnsi="Times New Roman"/>
                <w:sz w:val="24"/>
                <w:szCs w:val="24"/>
                <w:lang w:val="id-ID"/>
              </w:rPr>
            </w:pPr>
            <w:r>
              <w:rPr>
                <w:rFonts w:ascii="Times New Roman" w:hAnsi="Times New Roman"/>
                <w:sz w:val="24"/>
                <w:szCs w:val="24"/>
              </w:rPr>
              <w:t>0,</w:t>
            </w:r>
            <w:r>
              <w:rPr>
                <w:rFonts w:ascii="Times New Roman" w:hAnsi="Times New Roman"/>
                <w:sz w:val="24"/>
                <w:szCs w:val="24"/>
                <w:lang w:val="id-ID"/>
              </w:rPr>
              <w:t>761</w:t>
            </w:r>
          </w:p>
        </w:tc>
        <w:tc>
          <w:tcPr>
            <w:tcW w:w="1237" w:type="dxa"/>
            <w:vAlign w:val="center"/>
          </w:tcPr>
          <w:p w14:paraId="6673159B" w14:textId="77777777" w:rsidR="00913299" w:rsidRPr="009A10B8" w:rsidRDefault="00913299" w:rsidP="00476DB6">
            <w:pPr>
              <w:jc w:val="center"/>
              <w:rPr>
                <w:rFonts w:ascii="Times New Roman" w:hAnsi="Times New Roman"/>
                <w:sz w:val="24"/>
                <w:szCs w:val="24"/>
              </w:rPr>
            </w:pPr>
            <w:r>
              <w:rPr>
                <w:rFonts w:ascii="Times New Roman" w:hAnsi="Times New Roman"/>
                <w:snapToGrid w:val="0"/>
                <w:color w:val="000000"/>
                <w:sz w:val="24"/>
                <w:szCs w:val="24"/>
              </w:rPr>
              <w:t>0.7</w:t>
            </w:r>
            <w:r w:rsidRPr="009A10B8">
              <w:rPr>
                <w:rFonts w:ascii="Times New Roman" w:hAnsi="Times New Roman"/>
                <w:snapToGrid w:val="0"/>
                <w:color w:val="000000"/>
                <w:sz w:val="24"/>
                <w:szCs w:val="24"/>
              </w:rPr>
              <w:t>0</w:t>
            </w:r>
          </w:p>
        </w:tc>
        <w:tc>
          <w:tcPr>
            <w:tcW w:w="1350" w:type="dxa"/>
            <w:vAlign w:val="center"/>
          </w:tcPr>
          <w:p w14:paraId="6810C2A2" w14:textId="598BB7B7" w:rsidR="00913299" w:rsidRPr="009A10B8" w:rsidRDefault="00BC6302" w:rsidP="00476DB6">
            <w:pPr>
              <w:ind w:firstLine="14"/>
              <w:jc w:val="center"/>
              <w:rPr>
                <w:rFonts w:ascii="Times New Roman" w:hAnsi="Times New Roman"/>
                <w:sz w:val="24"/>
                <w:szCs w:val="24"/>
              </w:rPr>
            </w:pPr>
            <w:r>
              <w:rPr>
                <w:rFonts w:ascii="Times New Roman" w:hAnsi="Times New Roman"/>
                <w:sz w:val="24"/>
                <w:szCs w:val="24"/>
              </w:rPr>
              <w:t>Reliab</w:t>
            </w:r>
            <w:r w:rsidR="00913299" w:rsidRPr="009A10B8">
              <w:rPr>
                <w:rFonts w:ascii="Times New Roman" w:hAnsi="Times New Roman"/>
                <w:sz w:val="24"/>
                <w:szCs w:val="24"/>
              </w:rPr>
              <w:t>l</w:t>
            </w:r>
            <w:r>
              <w:rPr>
                <w:rFonts w:ascii="Times New Roman" w:hAnsi="Times New Roman"/>
                <w:sz w:val="24"/>
                <w:szCs w:val="24"/>
              </w:rPr>
              <w:t>e</w:t>
            </w:r>
          </w:p>
        </w:tc>
      </w:tr>
      <w:tr w:rsidR="00913299" w:rsidRPr="009A10B8" w14:paraId="57F8B4C2" w14:textId="77777777" w:rsidTr="00BC6302">
        <w:trPr>
          <w:jc w:val="center"/>
        </w:trPr>
        <w:tc>
          <w:tcPr>
            <w:tcW w:w="4000" w:type="dxa"/>
          </w:tcPr>
          <w:p w14:paraId="4F8C4A07" w14:textId="446D3B8D" w:rsidR="00913299" w:rsidRPr="00A23AF9" w:rsidRDefault="00BC6302" w:rsidP="00476DB6">
            <w:pPr>
              <w:rPr>
                <w:rFonts w:ascii="Times New Roman" w:hAnsi="Times New Roman"/>
                <w:sz w:val="24"/>
                <w:szCs w:val="24"/>
                <w:lang w:val="en-US"/>
              </w:rPr>
            </w:pPr>
            <w:r>
              <w:rPr>
                <w:rFonts w:ascii="Times New Roman" w:hAnsi="Times New Roman"/>
                <w:sz w:val="24"/>
                <w:szCs w:val="24"/>
                <w:lang w:val="en-US"/>
              </w:rPr>
              <w:t>Creativity</w:t>
            </w:r>
          </w:p>
        </w:tc>
        <w:tc>
          <w:tcPr>
            <w:tcW w:w="1349" w:type="dxa"/>
            <w:vAlign w:val="center"/>
          </w:tcPr>
          <w:p w14:paraId="5400D9D7" w14:textId="77777777" w:rsidR="00913299" w:rsidRPr="004F0931" w:rsidRDefault="00913299" w:rsidP="00476DB6">
            <w:pPr>
              <w:jc w:val="center"/>
              <w:rPr>
                <w:rFonts w:ascii="Times New Roman" w:hAnsi="Times New Roman"/>
                <w:sz w:val="24"/>
                <w:szCs w:val="24"/>
                <w:lang w:val="id-ID"/>
              </w:rPr>
            </w:pPr>
            <w:r>
              <w:rPr>
                <w:rFonts w:ascii="Times New Roman" w:hAnsi="Times New Roman"/>
                <w:sz w:val="24"/>
                <w:szCs w:val="24"/>
              </w:rPr>
              <w:t>0,</w:t>
            </w:r>
            <w:r>
              <w:rPr>
                <w:rFonts w:ascii="Times New Roman" w:hAnsi="Times New Roman"/>
                <w:sz w:val="24"/>
                <w:szCs w:val="24"/>
                <w:lang w:val="id-ID"/>
              </w:rPr>
              <w:t>810</w:t>
            </w:r>
          </w:p>
        </w:tc>
        <w:tc>
          <w:tcPr>
            <w:tcW w:w="1237" w:type="dxa"/>
            <w:vAlign w:val="center"/>
          </w:tcPr>
          <w:p w14:paraId="3FB1EB24" w14:textId="77777777" w:rsidR="00913299" w:rsidRPr="009A10B8" w:rsidRDefault="00913299" w:rsidP="00476DB6">
            <w:pPr>
              <w:jc w:val="center"/>
            </w:pPr>
            <w:r>
              <w:rPr>
                <w:rFonts w:ascii="Times New Roman" w:hAnsi="Times New Roman"/>
                <w:snapToGrid w:val="0"/>
                <w:color w:val="000000"/>
                <w:sz w:val="24"/>
                <w:szCs w:val="24"/>
              </w:rPr>
              <w:t>0.7</w:t>
            </w:r>
            <w:r w:rsidRPr="009A10B8">
              <w:rPr>
                <w:rFonts w:ascii="Times New Roman" w:hAnsi="Times New Roman"/>
                <w:snapToGrid w:val="0"/>
                <w:color w:val="000000"/>
                <w:sz w:val="24"/>
                <w:szCs w:val="24"/>
              </w:rPr>
              <w:t>0</w:t>
            </w:r>
          </w:p>
        </w:tc>
        <w:tc>
          <w:tcPr>
            <w:tcW w:w="1350" w:type="dxa"/>
            <w:vAlign w:val="center"/>
          </w:tcPr>
          <w:p w14:paraId="27969C58" w14:textId="02160207" w:rsidR="00913299" w:rsidRPr="009A10B8" w:rsidRDefault="00BC6302" w:rsidP="00476DB6">
            <w:pPr>
              <w:ind w:firstLine="14"/>
              <w:jc w:val="center"/>
              <w:rPr>
                <w:rFonts w:ascii="Times New Roman" w:hAnsi="Times New Roman"/>
                <w:sz w:val="24"/>
                <w:szCs w:val="24"/>
              </w:rPr>
            </w:pPr>
            <w:r>
              <w:rPr>
                <w:rFonts w:ascii="Times New Roman" w:hAnsi="Times New Roman"/>
                <w:sz w:val="24"/>
                <w:szCs w:val="24"/>
              </w:rPr>
              <w:t>Reliable</w:t>
            </w:r>
          </w:p>
        </w:tc>
      </w:tr>
      <w:tr w:rsidR="00913299" w:rsidRPr="009A10B8" w14:paraId="0E810AD8" w14:textId="77777777" w:rsidTr="00BC6302">
        <w:trPr>
          <w:jc w:val="center"/>
        </w:trPr>
        <w:tc>
          <w:tcPr>
            <w:tcW w:w="4000" w:type="dxa"/>
          </w:tcPr>
          <w:p w14:paraId="7B3B59AE" w14:textId="1DBFDD12" w:rsidR="00913299" w:rsidRPr="00A23AF9" w:rsidRDefault="00BC6302" w:rsidP="00476DB6">
            <w:pPr>
              <w:rPr>
                <w:rFonts w:ascii="Times New Roman" w:hAnsi="Times New Roman"/>
                <w:sz w:val="24"/>
                <w:szCs w:val="24"/>
                <w:lang w:val="en-US"/>
              </w:rPr>
            </w:pPr>
            <w:r>
              <w:rPr>
                <w:rFonts w:ascii="Times New Roman" w:hAnsi="Times New Roman"/>
                <w:sz w:val="24"/>
                <w:szCs w:val="24"/>
                <w:lang w:val="en-US"/>
              </w:rPr>
              <w:t>Self-Regulated Learning</w:t>
            </w:r>
          </w:p>
        </w:tc>
        <w:tc>
          <w:tcPr>
            <w:tcW w:w="1349" w:type="dxa"/>
            <w:vAlign w:val="center"/>
          </w:tcPr>
          <w:p w14:paraId="2EEC54EF" w14:textId="77777777" w:rsidR="00913299" w:rsidRPr="00A23AF9" w:rsidRDefault="00913299" w:rsidP="00476DB6">
            <w:pPr>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745</w:t>
            </w:r>
          </w:p>
        </w:tc>
        <w:tc>
          <w:tcPr>
            <w:tcW w:w="1237" w:type="dxa"/>
            <w:vAlign w:val="center"/>
          </w:tcPr>
          <w:p w14:paraId="3B831DE1" w14:textId="77777777" w:rsidR="00913299" w:rsidRPr="009A10B8" w:rsidRDefault="00913299" w:rsidP="00476DB6">
            <w:pPr>
              <w:jc w:val="center"/>
            </w:pPr>
            <w:r>
              <w:rPr>
                <w:rFonts w:ascii="Times New Roman" w:hAnsi="Times New Roman"/>
                <w:snapToGrid w:val="0"/>
                <w:color w:val="000000"/>
                <w:sz w:val="24"/>
                <w:szCs w:val="24"/>
              </w:rPr>
              <w:t>0.7</w:t>
            </w:r>
            <w:r w:rsidRPr="009A10B8">
              <w:rPr>
                <w:rFonts w:ascii="Times New Roman" w:hAnsi="Times New Roman"/>
                <w:snapToGrid w:val="0"/>
                <w:color w:val="000000"/>
                <w:sz w:val="24"/>
                <w:szCs w:val="24"/>
              </w:rPr>
              <w:t>0</w:t>
            </w:r>
          </w:p>
        </w:tc>
        <w:tc>
          <w:tcPr>
            <w:tcW w:w="1350" w:type="dxa"/>
            <w:vAlign w:val="center"/>
          </w:tcPr>
          <w:p w14:paraId="301E1E66" w14:textId="104EBBDB" w:rsidR="00913299" w:rsidRPr="009A10B8" w:rsidRDefault="00BC6302" w:rsidP="00476DB6">
            <w:pPr>
              <w:ind w:firstLine="14"/>
              <w:jc w:val="center"/>
              <w:rPr>
                <w:rFonts w:ascii="Times New Roman" w:hAnsi="Times New Roman"/>
                <w:sz w:val="24"/>
                <w:szCs w:val="24"/>
              </w:rPr>
            </w:pPr>
            <w:r>
              <w:rPr>
                <w:rFonts w:ascii="Times New Roman" w:hAnsi="Times New Roman"/>
                <w:sz w:val="24"/>
                <w:szCs w:val="24"/>
              </w:rPr>
              <w:t>Reliable</w:t>
            </w:r>
          </w:p>
        </w:tc>
      </w:tr>
    </w:tbl>
    <w:p w14:paraId="2E5AD8C6" w14:textId="77777777" w:rsidR="00BC6302" w:rsidRPr="002D50DB" w:rsidRDefault="00BC6302" w:rsidP="00BC6302">
      <w:pPr>
        <w:spacing w:after="0" w:line="480" w:lineRule="auto"/>
        <w:jc w:val="center"/>
        <w:rPr>
          <w:rFonts w:ascii="Times New Roman" w:hAnsi="Times New Roman"/>
          <w:sz w:val="24"/>
          <w:szCs w:val="24"/>
          <w:lang w:val="id-ID"/>
        </w:rPr>
      </w:pPr>
      <w:r w:rsidRPr="009A10B8">
        <w:rPr>
          <w:rFonts w:ascii="Times New Roman" w:hAnsi="Times New Roman"/>
        </w:rPr>
        <w:t>(</w:t>
      </w:r>
      <w:r>
        <w:rPr>
          <w:rFonts w:ascii="Times New Roman" w:hAnsi="Times New Roman"/>
          <w:sz w:val="24"/>
          <w:szCs w:val="24"/>
        </w:rPr>
        <w:t>Source: primary data processed in 2019)</w:t>
      </w:r>
    </w:p>
    <w:p w14:paraId="15CAB44D" w14:textId="444D8307" w:rsidR="00FC4B0E" w:rsidRPr="00561DD3" w:rsidRDefault="00FC4B0E" w:rsidP="00242E75">
      <w:pPr>
        <w:spacing w:line="240" w:lineRule="auto"/>
        <w:rPr>
          <w:rFonts w:ascii="Times New Roman" w:hAnsi="Times New Roman"/>
          <w:color w:val="000000" w:themeColor="text1"/>
          <w:sz w:val="24"/>
          <w:szCs w:val="24"/>
          <w:lang w:val="en-GB"/>
        </w:rPr>
      </w:pPr>
      <w:r w:rsidRPr="00561DD3">
        <w:rPr>
          <w:rFonts w:ascii="Times New Roman" w:hAnsi="Times New Roman"/>
          <w:color w:val="000000" w:themeColor="text1"/>
          <w:sz w:val="24"/>
          <w:szCs w:val="24"/>
          <w:lang w:val="en-GB"/>
        </w:rPr>
        <w:t xml:space="preserve">The measure in </w:t>
      </w:r>
      <w:r w:rsidR="00913299">
        <w:rPr>
          <w:rFonts w:ascii="Times New Roman" w:hAnsi="Times New Roman"/>
          <w:color w:val="000000" w:themeColor="text1"/>
          <w:sz w:val="24"/>
          <w:szCs w:val="24"/>
          <w:lang w:val="en-GB"/>
        </w:rPr>
        <w:t>the tables</w:t>
      </w:r>
      <w:r w:rsidRPr="00561DD3">
        <w:rPr>
          <w:rFonts w:ascii="Times New Roman" w:hAnsi="Times New Roman"/>
          <w:color w:val="000000" w:themeColor="text1"/>
          <w:sz w:val="24"/>
          <w:szCs w:val="24"/>
          <w:lang w:val="en-GB"/>
        </w:rPr>
        <w:t xml:space="preserve"> shows that all indicators fulfil the acceptable standards of validity and reliability, thus providing a sufficient condition for a valid and reliable data instrument. </w:t>
      </w:r>
    </w:p>
    <w:p w14:paraId="5E3B74BF" w14:textId="3ED6254F" w:rsidR="00A454D6" w:rsidRPr="00561DD3" w:rsidRDefault="00FC4B0E" w:rsidP="00753718">
      <w:pPr>
        <w:pStyle w:val="ListParagraph"/>
        <w:numPr>
          <w:ilvl w:val="0"/>
          <w:numId w:val="2"/>
        </w:numPr>
        <w:spacing w:after="0" w:line="240" w:lineRule="auto"/>
        <w:ind w:left="270" w:hanging="270"/>
        <w:jc w:val="both"/>
        <w:rPr>
          <w:rFonts w:ascii="Times New Roman" w:hAnsi="Times New Roman"/>
          <w:b/>
          <w:color w:val="000000" w:themeColor="text1"/>
          <w:sz w:val="24"/>
          <w:szCs w:val="24"/>
        </w:rPr>
      </w:pPr>
      <w:r w:rsidRPr="00561DD3">
        <w:rPr>
          <w:rFonts w:ascii="Times New Roman" w:hAnsi="Times New Roman"/>
          <w:b/>
          <w:color w:val="000000" w:themeColor="text1"/>
          <w:sz w:val="24"/>
          <w:szCs w:val="24"/>
        </w:rPr>
        <w:t>DATA ANALYSIS</w:t>
      </w:r>
    </w:p>
    <w:p w14:paraId="29FAA013" w14:textId="3EF4A422" w:rsidR="00A454D6" w:rsidRPr="002D603C" w:rsidRDefault="00913299" w:rsidP="002D603C">
      <w:pPr>
        <w:pStyle w:val="ListParagraph"/>
        <w:numPr>
          <w:ilvl w:val="1"/>
          <w:numId w:val="2"/>
        </w:numPr>
        <w:spacing w:after="0" w:line="240" w:lineRule="auto"/>
        <w:ind w:left="360"/>
        <w:jc w:val="both"/>
        <w:rPr>
          <w:rFonts w:ascii="Times New Roman" w:hAnsi="Times New Roman"/>
          <w:b/>
          <w:color w:val="000000" w:themeColor="text1"/>
          <w:sz w:val="24"/>
          <w:szCs w:val="24"/>
        </w:rPr>
      </w:pPr>
      <w:r w:rsidRPr="002D603C">
        <w:rPr>
          <w:rFonts w:ascii="Times New Roman" w:hAnsi="Times New Roman"/>
          <w:b/>
          <w:color w:val="000000" w:themeColor="text1"/>
          <w:sz w:val="24"/>
          <w:szCs w:val="24"/>
        </w:rPr>
        <w:t>Classical Assumption Test</w:t>
      </w:r>
    </w:p>
    <w:p w14:paraId="2644D5EF" w14:textId="0DCF36F1" w:rsidR="00D44122" w:rsidRPr="00561DD3" w:rsidRDefault="00D44122" w:rsidP="00242E75">
      <w:pPr>
        <w:spacing w:after="0" w:line="240" w:lineRule="auto"/>
        <w:ind w:firstLine="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Classical assumption test is run to identify the relation between variables, including normality test, </w:t>
      </w:r>
      <w:proofErr w:type="spellStart"/>
      <w:r w:rsidRPr="00561DD3">
        <w:rPr>
          <w:rFonts w:ascii="Times New Roman" w:hAnsi="Times New Roman"/>
          <w:color w:val="000000" w:themeColor="text1"/>
          <w:sz w:val="24"/>
          <w:szCs w:val="24"/>
        </w:rPr>
        <w:t>multicollinearity</w:t>
      </w:r>
      <w:proofErr w:type="spellEnd"/>
      <w:r w:rsidRPr="00561DD3">
        <w:rPr>
          <w:rFonts w:ascii="Times New Roman" w:hAnsi="Times New Roman"/>
          <w:color w:val="000000" w:themeColor="text1"/>
          <w:sz w:val="24"/>
          <w:szCs w:val="24"/>
        </w:rPr>
        <w:t xml:space="preserve"> test, </w:t>
      </w:r>
      <w:proofErr w:type="spellStart"/>
      <w:r w:rsidRPr="00561DD3">
        <w:rPr>
          <w:rFonts w:ascii="Times New Roman" w:hAnsi="Times New Roman"/>
          <w:color w:val="000000" w:themeColor="text1"/>
          <w:sz w:val="24"/>
          <w:szCs w:val="24"/>
        </w:rPr>
        <w:t>heteroscedascity</w:t>
      </w:r>
      <w:proofErr w:type="spellEnd"/>
      <w:r w:rsidRPr="00561DD3">
        <w:rPr>
          <w:rFonts w:ascii="Times New Roman" w:hAnsi="Times New Roman"/>
          <w:color w:val="000000" w:themeColor="text1"/>
          <w:sz w:val="24"/>
          <w:szCs w:val="24"/>
        </w:rPr>
        <w:t xml:space="preserve"> test and autocorrelation test.</w:t>
      </w:r>
    </w:p>
    <w:p w14:paraId="20678943" w14:textId="77777777" w:rsidR="00A454D6" w:rsidRPr="00561DD3" w:rsidRDefault="00A454D6" w:rsidP="00242E75">
      <w:pPr>
        <w:spacing w:after="0" w:line="240" w:lineRule="auto"/>
        <w:ind w:firstLine="720"/>
        <w:jc w:val="both"/>
        <w:rPr>
          <w:rFonts w:ascii="Times New Roman" w:hAnsi="Times New Roman"/>
          <w:color w:val="000000" w:themeColor="text1"/>
          <w:sz w:val="24"/>
          <w:szCs w:val="24"/>
          <w:lang w:val="id-ID"/>
        </w:rPr>
      </w:pPr>
    </w:p>
    <w:p w14:paraId="3F098570" w14:textId="6A940083" w:rsidR="00A454D6" w:rsidRPr="00561DD3" w:rsidRDefault="00D44122" w:rsidP="00242E75">
      <w:pPr>
        <w:pStyle w:val="ListParagraph"/>
        <w:numPr>
          <w:ilvl w:val="0"/>
          <w:numId w:val="10"/>
        </w:numPr>
        <w:spacing w:after="0" w:line="240" w:lineRule="auto"/>
        <w:ind w:left="36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Normality Test</w:t>
      </w:r>
    </w:p>
    <w:p w14:paraId="19EF29EA" w14:textId="0CEE45AB" w:rsidR="00D44122" w:rsidRPr="00561DD3" w:rsidRDefault="00D44122" w:rsidP="00242E75">
      <w:pPr>
        <w:spacing w:after="0" w:line="240" w:lineRule="auto"/>
        <w:ind w:firstLine="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Normality test sees whether </w:t>
      </w:r>
      <w:r w:rsidR="00D77760" w:rsidRPr="00561DD3">
        <w:rPr>
          <w:rFonts w:ascii="Times New Roman" w:hAnsi="Times New Roman"/>
          <w:color w:val="000000" w:themeColor="text1"/>
          <w:sz w:val="24"/>
          <w:szCs w:val="24"/>
        </w:rPr>
        <w:t xml:space="preserve">the residuals are normally distributed. Testing if a variable follows a given distribution in the population can be based on the output of One-Sample Kolmogorov-Smirnov, which generates more detailed statistics. This procedure </w:t>
      </w:r>
      <w:r w:rsidR="00497160" w:rsidRPr="00561DD3">
        <w:rPr>
          <w:rFonts w:ascii="Times New Roman" w:hAnsi="Times New Roman"/>
          <w:color w:val="000000" w:themeColor="text1"/>
          <w:sz w:val="24"/>
          <w:szCs w:val="24"/>
        </w:rPr>
        <w:t xml:space="preserve">specifically </w:t>
      </w:r>
      <w:r w:rsidR="00497160" w:rsidRPr="00561DD3">
        <w:rPr>
          <w:rFonts w:ascii="Times New Roman" w:hAnsi="Times New Roman"/>
          <w:color w:val="000000" w:themeColor="text1"/>
          <w:sz w:val="24"/>
          <w:szCs w:val="24"/>
        </w:rPr>
        <w:lastRenderedPageBreak/>
        <w:t xml:space="preserve">assumes whether the regression equation meets the standard of normality. Significance value in Kolmogorov-Smirnov test greater than 0,05 indicates the normality in the regression equation, as shown in the </w:t>
      </w:r>
      <w:r w:rsidR="00497160" w:rsidRPr="00913299">
        <w:rPr>
          <w:rFonts w:ascii="Times New Roman" w:hAnsi="Times New Roman"/>
          <w:color w:val="000000" w:themeColor="text1"/>
          <w:sz w:val="24"/>
          <w:szCs w:val="24"/>
        </w:rPr>
        <w:t>table</w:t>
      </w:r>
      <w:r w:rsidR="00497160" w:rsidRPr="00561DD3">
        <w:rPr>
          <w:rFonts w:ascii="Times New Roman" w:hAnsi="Times New Roman"/>
          <w:color w:val="000000" w:themeColor="text1"/>
          <w:sz w:val="24"/>
          <w:szCs w:val="24"/>
        </w:rPr>
        <w:t xml:space="preserve">. With a significance value &gt; 0,05, the data set fits the normal distribution. Histogram can also be used to prove a normal distribution. </w:t>
      </w:r>
    </w:p>
    <w:p w14:paraId="5C174930" w14:textId="77184983" w:rsidR="00497160" w:rsidRDefault="00497160" w:rsidP="00242E75">
      <w:pPr>
        <w:spacing w:after="0" w:line="240" w:lineRule="auto"/>
        <w:ind w:firstLine="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Based on the histogram graphic and simple statistical test, </w:t>
      </w:r>
      <w:r w:rsidR="00B47105" w:rsidRPr="00561DD3">
        <w:rPr>
          <w:rFonts w:ascii="Times New Roman" w:hAnsi="Times New Roman"/>
          <w:color w:val="000000" w:themeColor="text1"/>
          <w:sz w:val="24"/>
          <w:szCs w:val="24"/>
        </w:rPr>
        <w:t xml:space="preserve">the significance level in Kolmogorov-Smirnov is 0,956 (above 0,05) which is significant for the confidence level and, thus, indicates a normally-distributed data set.  </w:t>
      </w:r>
    </w:p>
    <w:p w14:paraId="79C91A80" w14:textId="47D9F4F4" w:rsidR="00753718" w:rsidRDefault="00753718" w:rsidP="0075371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Table 6.</w:t>
      </w:r>
    </w:p>
    <w:tbl>
      <w:tblPr>
        <w:tblW w:w="4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7"/>
        <w:gridCol w:w="1170"/>
        <w:gridCol w:w="1209"/>
      </w:tblGrid>
      <w:tr w:rsidR="00BB5F23" w:rsidRPr="004D7A53" w14:paraId="090576A0" w14:textId="77777777" w:rsidTr="00476DB6">
        <w:trPr>
          <w:cantSplit/>
          <w:trHeight w:val="275"/>
          <w:jc w:val="center"/>
        </w:trPr>
        <w:tc>
          <w:tcPr>
            <w:tcW w:w="4366" w:type="dxa"/>
            <w:gridSpan w:val="3"/>
            <w:tcBorders>
              <w:top w:val="nil"/>
              <w:left w:val="nil"/>
              <w:bottom w:val="nil"/>
              <w:right w:val="nil"/>
            </w:tcBorders>
            <w:shd w:val="clear" w:color="auto" w:fill="FFFFFF"/>
          </w:tcPr>
          <w:p w14:paraId="3A5FD1EE" w14:textId="77777777" w:rsidR="00BB5F23" w:rsidRPr="004D7A53" w:rsidRDefault="00BB5F23"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4D7A53">
              <w:rPr>
                <w:rFonts w:ascii="Arial" w:eastAsiaTheme="minorHAnsi" w:hAnsi="Arial" w:cs="Arial"/>
                <w:b/>
                <w:bCs/>
                <w:color w:val="000000"/>
                <w:sz w:val="18"/>
                <w:szCs w:val="18"/>
                <w:lang w:val="en-US"/>
              </w:rPr>
              <w:t>One-Sample Kolmogorov-Smirnov Test</w:t>
            </w:r>
          </w:p>
        </w:tc>
      </w:tr>
      <w:tr w:rsidR="00BB5F23" w:rsidRPr="004D7A53" w14:paraId="2C6DD881" w14:textId="77777777" w:rsidTr="00476DB6">
        <w:trPr>
          <w:cantSplit/>
          <w:trHeight w:val="550"/>
          <w:jc w:val="center"/>
        </w:trPr>
        <w:tc>
          <w:tcPr>
            <w:tcW w:w="3157" w:type="dxa"/>
            <w:gridSpan w:val="2"/>
            <w:tcBorders>
              <w:top w:val="single" w:sz="16" w:space="0" w:color="000000"/>
              <w:left w:val="single" w:sz="16" w:space="0" w:color="000000"/>
              <w:bottom w:val="single" w:sz="16" w:space="0" w:color="000000"/>
              <w:right w:val="nil"/>
            </w:tcBorders>
            <w:shd w:val="clear" w:color="auto" w:fill="FFFFFF"/>
          </w:tcPr>
          <w:p w14:paraId="31A47F77" w14:textId="77777777" w:rsidR="00BB5F23" w:rsidRPr="004D7A53" w:rsidRDefault="00BB5F23" w:rsidP="00476DB6">
            <w:pPr>
              <w:autoSpaceDE w:val="0"/>
              <w:autoSpaceDN w:val="0"/>
              <w:adjustRightInd w:val="0"/>
              <w:spacing w:after="0" w:line="240" w:lineRule="auto"/>
              <w:rPr>
                <w:rFonts w:ascii="Times New Roman" w:eastAsiaTheme="minorHAnsi" w:hAnsi="Times New Roman"/>
                <w:sz w:val="24"/>
                <w:szCs w:val="24"/>
                <w:lang w:val="en-US"/>
              </w:rPr>
            </w:pPr>
          </w:p>
        </w:tc>
        <w:tc>
          <w:tcPr>
            <w:tcW w:w="1208" w:type="dxa"/>
            <w:tcBorders>
              <w:top w:val="single" w:sz="16" w:space="0" w:color="000000"/>
              <w:left w:val="single" w:sz="16" w:space="0" w:color="000000"/>
              <w:bottom w:val="single" w:sz="16" w:space="0" w:color="000000"/>
              <w:right w:val="single" w:sz="16" w:space="0" w:color="000000"/>
            </w:tcBorders>
            <w:shd w:val="clear" w:color="auto" w:fill="FFFFFF"/>
          </w:tcPr>
          <w:p w14:paraId="0EBAB992" w14:textId="77777777" w:rsidR="00BB5F23" w:rsidRPr="004D7A53" w:rsidRDefault="00BB5F23"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Unstandardized Residual</w:t>
            </w:r>
          </w:p>
        </w:tc>
      </w:tr>
      <w:tr w:rsidR="00BB5F23" w:rsidRPr="004D7A53" w14:paraId="552BF3BB" w14:textId="77777777" w:rsidTr="00476DB6">
        <w:trPr>
          <w:cantSplit/>
          <w:trHeight w:val="275"/>
          <w:jc w:val="center"/>
        </w:trPr>
        <w:tc>
          <w:tcPr>
            <w:tcW w:w="3157" w:type="dxa"/>
            <w:gridSpan w:val="2"/>
            <w:tcBorders>
              <w:top w:val="single" w:sz="16" w:space="0" w:color="000000"/>
              <w:left w:val="single" w:sz="16" w:space="0" w:color="000000"/>
              <w:bottom w:val="nil"/>
              <w:right w:val="nil"/>
            </w:tcBorders>
            <w:shd w:val="clear" w:color="auto" w:fill="FFFFFF"/>
            <w:vAlign w:val="center"/>
          </w:tcPr>
          <w:p w14:paraId="0D1784C3"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N</w:t>
            </w:r>
          </w:p>
        </w:tc>
        <w:tc>
          <w:tcPr>
            <w:tcW w:w="1208" w:type="dxa"/>
            <w:tcBorders>
              <w:top w:val="single" w:sz="16" w:space="0" w:color="000000"/>
              <w:left w:val="single" w:sz="16" w:space="0" w:color="000000"/>
              <w:bottom w:val="nil"/>
              <w:right w:val="single" w:sz="16" w:space="0" w:color="000000"/>
            </w:tcBorders>
            <w:shd w:val="clear" w:color="auto" w:fill="FFFFFF"/>
          </w:tcPr>
          <w:p w14:paraId="5A4CF3A5"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129</w:t>
            </w:r>
          </w:p>
        </w:tc>
      </w:tr>
      <w:tr w:rsidR="00BB5F23" w:rsidRPr="004D7A53" w14:paraId="6A6089DA" w14:textId="77777777" w:rsidTr="00476DB6">
        <w:trPr>
          <w:cantSplit/>
          <w:trHeight w:val="275"/>
          <w:jc w:val="center"/>
        </w:trPr>
        <w:tc>
          <w:tcPr>
            <w:tcW w:w="1987" w:type="dxa"/>
            <w:vMerge w:val="restart"/>
            <w:tcBorders>
              <w:top w:val="nil"/>
              <w:left w:val="single" w:sz="16" w:space="0" w:color="000000"/>
              <w:bottom w:val="nil"/>
              <w:right w:val="nil"/>
            </w:tcBorders>
            <w:shd w:val="clear" w:color="auto" w:fill="FFFFFF"/>
            <w:vAlign w:val="center"/>
          </w:tcPr>
          <w:p w14:paraId="12323144"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 xml:space="preserve">Normal </w:t>
            </w:r>
            <w:proofErr w:type="spellStart"/>
            <w:r w:rsidRPr="004D7A53">
              <w:rPr>
                <w:rFonts w:ascii="Arial" w:eastAsiaTheme="minorHAnsi" w:hAnsi="Arial" w:cs="Arial"/>
                <w:color w:val="000000"/>
                <w:sz w:val="18"/>
                <w:szCs w:val="18"/>
                <w:lang w:val="en-US"/>
              </w:rPr>
              <w:t>Parameters</w:t>
            </w:r>
            <w:r w:rsidRPr="004D7A53">
              <w:rPr>
                <w:rFonts w:ascii="Arial" w:eastAsiaTheme="minorHAnsi" w:hAnsi="Arial" w:cs="Arial"/>
                <w:color w:val="000000"/>
                <w:sz w:val="18"/>
                <w:szCs w:val="18"/>
                <w:vertAlign w:val="superscript"/>
                <w:lang w:val="en-US"/>
              </w:rPr>
              <w:t>a,b</w:t>
            </w:r>
            <w:proofErr w:type="spellEnd"/>
          </w:p>
        </w:tc>
        <w:tc>
          <w:tcPr>
            <w:tcW w:w="1170" w:type="dxa"/>
            <w:tcBorders>
              <w:top w:val="nil"/>
              <w:left w:val="nil"/>
              <w:bottom w:val="nil"/>
              <w:right w:val="single" w:sz="16" w:space="0" w:color="000000"/>
            </w:tcBorders>
            <w:shd w:val="clear" w:color="auto" w:fill="FFFFFF"/>
            <w:vAlign w:val="center"/>
          </w:tcPr>
          <w:p w14:paraId="2A98B97F"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Mean</w:t>
            </w:r>
          </w:p>
        </w:tc>
        <w:tc>
          <w:tcPr>
            <w:tcW w:w="1208" w:type="dxa"/>
            <w:tcBorders>
              <w:top w:val="nil"/>
              <w:left w:val="single" w:sz="16" w:space="0" w:color="000000"/>
              <w:bottom w:val="nil"/>
              <w:right w:val="single" w:sz="16" w:space="0" w:color="000000"/>
            </w:tcBorders>
            <w:shd w:val="clear" w:color="auto" w:fill="FFFFFF"/>
          </w:tcPr>
          <w:p w14:paraId="40111507"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.0000000</w:t>
            </w:r>
          </w:p>
        </w:tc>
      </w:tr>
      <w:tr w:rsidR="00BB5F23" w:rsidRPr="004D7A53" w14:paraId="779706E1" w14:textId="77777777" w:rsidTr="00476DB6">
        <w:trPr>
          <w:cantSplit/>
          <w:trHeight w:val="288"/>
          <w:jc w:val="center"/>
        </w:trPr>
        <w:tc>
          <w:tcPr>
            <w:tcW w:w="1987" w:type="dxa"/>
            <w:vMerge/>
            <w:tcBorders>
              <w:top w:val="nil"/>
              <w:left w:val="single" w:sz="16" w:space="0" w:color="000000"/>
              <w:bottom w:val="nil"/>
              <w:right w:val="nil"/>
            </w:tcBorders>
            <w:shd w:val="clear" w:color="auto" w:fill="FFFFFF"/>
            <w:vAlign w:val="center"/>
          </w:tcPr>
          <w:p w14:paraId="14956802" w14:textId="77777777" w:rsidR="00BB5F23" w:rsidRPr="004D7A53" w:rsidRDefault="00BB5F23" w:rsidP="00476DB6">
            <w:pPr>
              <w:autoSpaceDE w:val="0"/>
              <w:autoSpaceDN w:val="0"/>
              <w:adjustRightInd w:val="0"/>
              <w:spacing w:after="0" w:line="240" w:lineRule="auto"/>
              <w:rPr>
                <w:rFonts w:ascii="Arial" w:eastAsiaTheme="minorHAnsi" w:hAnsi="Arial" w:cs="Arial"/>
                <w:color w:val="000000"/>
                <w:sz w:val="18"/>
                <w:szCs w:val="18"/>
                <w:lang w:val="en-US"/>
              </w:rPr>
            </w:pPr>
          </w:p>
        </w:tc>
        <w:tc>
          <w:tcPr>
            <w:tcW w:w="1170" w:type="dxa"/>
            <w:tcBorders>
              <w:top w:val="nil"/>
              <w:left w:val="nil"/>
              <w:bottom w:val="nil"/>
              <w:right w:val="single" w:sz="16" w:space="0" w:color="000000"/>
            </w:tcBorders>
            <w:shd w:val="clear" w:color="auto" w:fill="FFFFFF"/>
            <w:vAlign w:val="center"/>
          </w:tcPr>
          <w:p w14:paraId="42C3D936"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Std. Deviation</w:t>
            </w:r>
          </w:p>
        </w:tc>
        <w:tc>
          <w:tcPr>
            <w:tcW w:w="1208" w:type="dxa"/>
            <w:tcBorders>
              <w:top w:val="nil"/>
              <w:left w:val="single" w:sz="16" w:space="0" w:color="000000"/>
              <w:bottom w:val="nil"/>
              <w:right w:val="single" w:sz="16" w:space="0" w:color="000000"/>
            </w:tcBorders>
            <w:shd w:val="clear" w:color="auto" w:fill="FFFFFF"/>
          </w:tcPr>
          <w:p w14:paraId="6E70C734"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3.82418601</w:t>
            </w:r>
          </w:p>
        </w:tc>
      </w:tr>
      <w:tr w:rsidR="00BB5F23" w:rsidRPr="004D7A53" w14:paraId="484F8226" w14:textId="77777777" w:rsidTr="00476DB6">
        <w:trPr>
          <w:cantSplit/>
          <w:trHeight w:val="275"/>
          <w:jc w:val="center"/>
        </w:trPr>
        <w:tc>
          <w:tcPr>
            <w:tcW w:w="1987" w:type="dxa"/>
            <w:vMerge w:val="restart"/>
            <w:tcBorders>
              <w:top w:val="nil"/>
              <w:left w:val="single" w:sz="16" w:space="0" w:color="000000"/>
              <w:bottom w:val="nil"/>
              <w:right w:val="nil"/>
            </w:tcBorders>
            <w:shd w:val="clear" w:color="auto" w:fill="FFFFFF"/>
            <w:vAlign w:val="center"/>
          </w:tcPr>
          <w:p w14:paraId="77EFE2A4"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Most Extreme Differences</w:t>
            </w:r>
          </w:p>
        </w:tc>
        <w:tc>
          <w:tcPr>
            <w:tcW w:w="1170" w:type="dxa"/>
            <w:tcBorders>
              <w:top w:val="nil"/>
              <w:left w:val="nil"/>
              <w:bottom w:val="nil"/>
              <w:right w:val="single" w:sz="16" w:space="0" w:color="000000"/>
            </w:tcBorders>
            <w:shd w:val="clear" w:color="auto" w:fill="FFFFFF"/>
            <w:vAlign w:val="center"/>
          </w:tcPr>
          <w:p w14:paraId="48D6A5FD"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Absolute</w:t>
            </w:r>
          </w:p>
        </w:tc>
        <w:tc>
          <w:tcPr>
            <w:tcW w:w="1208" w:type="dxa"/>
            <w:tcBorders>
              <w:top w:val="nil"/>
              <w:left w:val="single" w:sz="16" w:space="0" w:color="000000"/>
              <w:bottom w:val="nil"/>
              <w:right w:val="single" w:sz="16" w:space="0" w:color="000000"/>
            </w:tcBorders>
            <w:shd w:val="clear" w:color="auto" w:fill="FFFFFF"/>
          </w:tcPr>
          <w:p w14:paraId="6DAAB0DA"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.045</w:t>
            </w:r>
          </w:p>
        </w:tc>
      </w:tr>
      <w:tr w:rsidR="00BB5F23" w:rsidRPr="004D7A53" w14:paraId="2D755407" w14:textId="77777777" w:rsidTr="00476DB6">
        <w:trPr>
          <w:cantSplit/>
          <w:trHeight w:val="275"/>
          <w:jc w:val="center"/>
        </w:trPr>
        <w:tc>
          <w:tcPr>
            <w:tcW w:w="1987" w:type="dxa"/>
            <w:vMerge/>
            <w:tcBorders>
              <w:top w:val="nil"/>
              <w:left w:val="single" w:sz="16" w:space="0" w:color="000000"/>
              <w:bottom w:val="nil"/>
              <w:right w:val="nil"/>
            </w:tcBorders>
            <w:shd w:val="clear" w:color="auto" w:fill="FFFFFF"/>
            <w:vAlign w:val="center"/>
          </w:tcPr>
          <w:p w14:paraId="2D40B576" w14:textId="77777777" w:rsidR="00BB5F23" w:rsidRPr="004D7A53" w:rsidRDefault="00BB5F23" w:rsidP="00476DB6">
            <w:pPr>
              <w:autoSpaceDE w:val="0"/>
              <w:autoSpaceDN w:val="0"/>
              <w:adjustRightInd w:val="0"/>
              <w:spacing w:after="0" w:line="240" w:lineRule="auto"/>
              <w:rPr>
                <w:rFonts w:ascii="Arial" w:eastAsiaTheme="minorHAnsi" w:hAnsi="Arial" w:cs="Arial"/>
                <w:color w:val="000000"/>
                <w:sz w:val="18"/>
                <w:szCs w:val="18"/>
                <w:lang w:val="en-US"/>
              </w:rPr>
            </w:pPr>
          </w:p>
        </w:tc>
        <w:tc>
          <w:tcPr>
            <w:tcW w:w="1170" w:type="dxa"/>
            <w:tcBorders>
              <w:top w:val="nil"/>
              <w:left w:val="nil"/>
              <w:bottom w:val="nil"/>
              <w:right w:val="single" w:sz="16" w:space="0" w:color="000000"/>
            </w:tcBorders>
            <w:shd w:val="clear" w:color="auto" w:fill="FFFFFF"/>
            <w:vAlign w:val="center"/>
          </w:tcPr>
          <w:p w14:paraId="267E388D"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Positive</w:t>
            </w:r>
          </w:p>
        </w:tc>
        <w:tc>
          <w:tcPr>
            <w:tcW w:w="1208" w:type="dxa"/>
            <w:tcBorders>
              <w:top w:val="nil"/>
              <w:left w:val="single" w:sz="16" w:space="0" w:color="000000"/>
              <w:bottom w:val="nil"/>
              <w:right w:val="single" w:sz="16" w:space="0" w:color="000000"/>
            </w:tcBorders>
            <w:shd w:val="clear" w:color="auto" w:fill="FFFFFF"/>
          </w:tcPr>
          <w:p w14:paraId="534C340A"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.045</w:t>
            </w:r>
          </w:p>
        </w:tc>
      </w:tr>
      <w:tr w:rsidR="00BB5F23" w:rsidRPr="004D7A53" w14:paraId="7784679F" w14:textId="77777777" w:rsidTr="00476DB6">
        <w:trPr>
          <w:cantSplit/>
          <w:trHeight w:val="288"/>
          <w:jc w:val="center"/>
        </w:trPr>
        <w:tc>
          <w:tcPr>
            <w:tcW w:w="1987" w:type="dxa"/>
            <w:vMerge/>
            <w:tcBorders>
              <w:top w:val="nil"/>
              <w:left w:val="single" w:sz="16" w:space="0" w:color="000000"/>
              <w:bottom w:val="nil"/>
              <w:right w:val="nil"/>
            </w:tcBorders>
            <w:shd w:val="clear" w:color="auto" w:fill="FFFFFF"/>
            <w:vAlign w:val="center"/>
          </w:tcPr>
          <w:p w14:paraId="092555B5" w14:textId="77777777" w:rsidR="00BB5F23" w:rsidRPr="004D7A53" w:rsidRDefault="00BB5F23" w:rsidP="00476DB6">
            <w:pPr>
              <w:autoSpaceDE w:val="0"/>
              <w:autoSpaceDN w:val="0"/>
              <w:adjustRightInd w:val="0"/>
              <w:spacing w:after="0" w:line="240" w:lineRule="auto"/>
              <w:rPr>
                <w:rFonts w:ascii="Arial" w:eastAsiaTheme="minorHAnsi" w:hAnsi="Arial" w:cs="Arial"/>
                <w:color w:val="000000"/>
                <w:sz w:val="18"/>
                <w:szCs w:val="18"/>
                <w:lang w:val="en-US"/>
              </w:rPr>
            </w:pPr>
          </w:p>
        </w:tc>
        <w:tc>
          <w:tcPr>
            <w:tcW w:w="1170" w:type="dxa"/>
            <w:tcBorders>
              <w:top w:val="nil"/>
              <w:left w:val="nil"/>
              <w:bottom w:val="nil"/>
              <w:right w:val="single" w:sz="16" w:space="0" w:color="000000"/>
            </w:tcBorders>
            <w:shd w:val="clear" w:color="auto" w:fill="FFFFFF"/>
            <w:vAlign w:val="center"/>
          </w:tcPr>
          <w:p w14:paraId="7855A6F7"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Negative</w:t>
            </w:r>
          </w:p>
        </w:tc>
        <w:tc>
          <w:tcPr>
            <w:tcW w:w="1208" w:type="dxa"/>
            <w:tcBorders>
              <w:top w:val="nil"/>
              <w:left w:val="single" w:sz="16" w:space="0" w:color="000000"/>
              <w:bottom w:val="nil"/>
              <w:right w:val="single" w:sz="16" w:space="0" w:color="000000"/>
            </w:tcBorders>
            <w:shd w:val="clear" w:color="auto" w:fill="FFFFFF"/>
          </w:tcPr>
          <w:p w14:paraId="08F34400"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-.040</w:t>
            </w:r>
          </w:p>
        </w:tc>
      </w:tr>
      <w:tr w:rsidR="00BB5F23" w:rsidRPr="004D7A53" w14:paraId="24C13164" w14:textId="77777777" w:rsidTr="00476DB6">
        <w:trPr>
          <w:cantSplit/>
          <w:trHeight w:val="275"/>
          <w:jc w:val="center"/>
        </w:trPr>
        <w:tc>
          <w:tcPr>
            <w:tcW w:w="3157" w:type="dxa"/>
            <w:gridSpan w:val="2"/>
            <w:tcBorders>
              <w:top w:val="nil"/>
              <w:left w:val="single" w:sz="16" w:space="0" w:color="000000"/>
              <w:bottom w:val="nil"/>
              <w:right w:val="nil"/>
            </w:tcBorders>
            <w:shd w:val="clear" w:color="auto" w:fill="FFFFFF"/>
            <w:vAlign w:val="center"/>
          </w:tcPr>
          <w:p w14:paraId="2D8844BC"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Kolmogorov-Smirnov Z</w:t>
            </w:r>
          </w:p>
        </w:tc>
        <w:tc>
          <w:tcPr>
            <w:tcW w:w="1208" w:type="dxa"/>
            <w:tcBorders>
              <w:top w:val="nil"/>
              <w:left w:val="single" w:sz="16" w:space="0" w:color="000000"/>
              <w:bottom w:val="nil"/>
              <w:right w:val="single" w:sz="16" w:space="0" w:color="000000"/>
            </w:tcBorders>
            <w:shd w:val="clear" w:color="auto" w:fill="FFFFFF"/>
          </w:tcPr>
          <w:p w14:paraId="5FC1B171"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.512</w:t>
            </w:r>
          </w:p>
        </w:tc>
      </w:tr>
      <w:tr w:rsidR="00BB5F23" w:rsidRPr="004D7A53" w14:paraId="5C5FC378" w14:textId="77777777" w:rsidTr="00476DB6">
        <w:trPr>
          <w:cantSplit/>
          <w:trHeight w:val="262"/>
          <w:jc w:val="center"/>
        </w:trPr>
        <w:tc>
          <w:tcPr>
            <w:tcW w:w="3157" w:type="dxa"/>
            <w:gridSpan w:val="2"/>
            <w:tcBorders>
              <w:top w:val="nil"/>
              <w:left w:val="single" w:sz="16" w:space="0" w:color="000000"/>
              <w:bottom w:val="single" w:sz="16" w:space="0" w:color="000000"/>
              <w:right w:val="nil"/>
            </w:tcBorders>
            <w:shd w:val="clear" w:color="auto" w:fill="FFFFFF"/>
            <w:vAlign w:val="center"/>
          </w:tcPr>
          <w:p w14:paraId="22908E0A"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proofErr w:type="spellStart"/>
            <w:r w:rsidRPr="004D7A53">
              <w:rPr>
                <w:rFonts w:ascii="Arial" w:eastAsiaTheme="minorHAnsi" w:hAnsi="Arial" w:cs="Arial"/>
                <w:color w:val="000000"/>
                <w:sz w:val="18"/>
                <w:szCs w:val="18"/>
                <w:lang w:val="en-US"/>
              </w:rPr>
              <w:t>Asymp</w:t>
            </w:r>
            <w:proofErr w:type="spellEnd"/>
            <w:r w:rsidRPr="004D7A53">
              <w:rPr>
                <w:rFonts w:ascii="Arial" w:eastAsiaTheme="minorHAnsi" w:hAnsi="Arial" w:cs="Arial"/>
                <w:color w:val="000000"/>
                <w:sz w:val="18"/>
                <w:szCs w:val="18"/>
                <w:lang w:val="en-US"/>
              </w:rPr>
              <w:t>. Sig. (2-tailed)</w:t>
            </w:r>
          </w:p>
        </w:tc>
        <w:tc>
          <w:tcPr>
            <w:tcW w:w="1208" w:type="dxa"/>
            <w:tcBorders>
              <w:top w:val="nil"/>
              <w:left w:val="single" w:sz="16" w:space="0" w:color="000000"/>
              <w:bottom w:val="single" w:sz="16" w:space="0" w:color="000000"/>
              <w:right w:val="single" w:sz="16" w:space="0" w:color="000000"/>
            </w:tcBorders>
            <w:shd w:val="clear" w:color="auto" w:fill="FFFFFF"/>
          </w:tcPr>
          <w:p w14:paraId="1EA5DEC4" w14:textId="77777777" w:rsidR="00BB5F23" w:rsidRPr="004D7A53" w:rsidRDefault="00BB5F23"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.956</w:t>
            </w:r>
          </w:p>
        </w:tc>
      </w:tr>
      <w:tr w:rsidR="00BB5F23" w:rsidRPr="004D7A53" w14:paraId="3FC293BF" w14:textId="77777777" w:rsidTr="00476DB6">
        <w:trPr>
          <w:cantSplit/>
          <w:trHeight w:val="275"/>
          <w:jc w:val="center"/>
        </w:trPr>
        <w:tc>
          <w:tcPr>
            <w:tcW w:w="4366" w:type="dxa"/>
            <w:gridSpan w:val="3"/>
            <w:tcBorders>
              <w:top w:val="nil"/>
              <w:left w:val="nil"/>
              <w:bottom w:val="nil"/>
              <w:right w:val="nil"/>
            </w:tcBorders>
            <w:shd w:val="clear" w:color="auto" w:fill="FFFFFF"/>
          </w:tcPr>
          <w:p w14:paraId="60DAAA42"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a. Test distribution is Normal.</w:t>
            </w:r>
          </w:p>
        </w:tc>
      </w:tr>
      <w:tr w:rsidR="00BB5F23" w:rsidRPr="004D7A53" w14:paraId="05013BE4" w14:textId="77777777" w:rsidTr="00476DB6">
        <w:trPr>
          <w:cantSplit/>
          <w:trHeight w:val="288"/>
          <w:jc w:val="center"/>
        </w:trPr>
        <w:tc>
          <w:tcPr>
            <w:tcW w:w="4366" w:type="dxa"/>
            <w:gridSpan w:val="3"/>
            <w:tcBorders>
              <w:top w:val="nil"/>
              <w:left w:val="nil"/>
              <w:bottom w:val="nil"/>
              <w:right w:val="nil"/>
            </w:tcBorders>
            <w:shd w:val="clear" w:color="auto" w:fill="FFFFFF"/>
          </w:tcPr>
          <w:p w14:paraId="26AAE433" w14:textId="77777777" w:rsidR="00BB5F23" w:rsidRPr="004D7A53" w:rsidRDefault="00BB5F23"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4D7A53">
              <w:rPr>
                <w:rFonts w:ascii="Arial" w:eastAsiaTheme="minorHAnsi" w:hAnsi="Arial" w:cs="Arial"/>
                <w:color w:val="000000"/>
                <w:sz w:val="18"/>
                <w:szCs w:val="18"/>
                <w:lang w:val="en-US"/>
              </w:rPr>
              <w:t>b. Calculated from data.</w:t>
            </w:r>
          </w:p>
        </w:tc>
      </w:tr>
    </w:tbl>
    <w:p w14:paraId="5547B10B" w14:textId="77777777" w:rsidR="00BB5F23" w:rsidRPr="00561DD3" w:rsidRDefault="00BB5F23" w:rsidP="00242E75">
      <w:pPr>
        <w:spacing w:after="0" w:line="240" w:lineRule="auto"/>
        <w:ind w:firstLine="720"/>
        <w:jc w:val="both"/>
        <w:rPr>
          <w:rFonts w:ascii="Times New Roman" w:hAnsi="Times New Roman"/>
          <w:color w:val="000000" w:themeColor="text1"/>
          <w:sz w:val="24"/>
          <w:szCs w:val="24"/>
        </w:rPr>
      </w:pPr>
    </w:p>
    <w:p w14:paraId="27B86918" w14:textId="77777777" w:rsidR="00753718" w:rsidRDefault="00B47105" w:rsidP="0050241D">
      <w:pPr>
        <w:spacing w:after="0" w:line="240" w:lineRule="auto"/>
        <w:ind w:firstLine="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The graphical representation of normal distribution is shown in the following histogram</w:t>
      </w:r>
      <w:r w:rsidR="00BB5F23">
        <w:rPr>
          <w:rFonts w:ascii="Times New Roman" w:hAnsi="Times New Roman"/>
          <w:color w:val="000000" w:themeColor="text1"/>
          <w:sz w:val="24"/>
          <w:szCs w:val="24"/>
        </w:rPr>
        <w:t xml:space="preserve"> plot</w:t>
      </w:r>
      <w:r w:rsidRPr="00561DD3">
        <w:rPr>
          <w:rFonts w:ascii="Times New Roman" w:hAnsi="Times New Roman"/>
          <w:color w:val="000000" w:themeColor="text1"/>
          <w:sz w:val="24"/>
          <w:szCs w:val="24"/>
        </w:rPr>
        <w:t xml:space="preserve"> where no skew to left or right can be seen. </w:t>
      </w:r>
      <w:r w:rsidR="005A41BC" w:rsidRPr="00BB5F23">
        <w:rPr>
          <w:rFonts w:ascii="Times New Roman" w:hAnsi="Times New Roman"/>
          <w:color w:val="000000" w:themeColor="text1"/>
          <w:sz w:val="24"/>
          <w:szCs w:val="24"/>
        </w:rPr>
        <w:t>The</w:t>
      </w:r>
      <w:r w:rsidR="005A41BC" w:rsidRPr="00561DD3">
        <w:rPr>
          <w:rFonts w:ascii="Times New Roman" w:hAnsi="Times New Roman"/>
          <w:color w:val="000000" w:themeColor="text1"/>
          <w:sz w:val="24"/>
          <w:szCs w:val="24"/>
        </w:rPr>
        <w:t xml:space="preserve"> plot confirms the output of the graphic histogram. </w:t>
      </w:r>
    </w:p>
    <w:p w14:paraId="4C0A6694" w14:textId="77777777" w:rsidR="00753718" w:rsidRDefault="00753718" w:rsidP="00753718">
      <w:pPr>
        <w:spacing w:after="0" w:line="240" w:lineRule="auto"/>
        <w:rPr>
          <w:rFonts w:ascii="Times New Roman" w:hAnsi="Times New Roman"/>
          <w:color w:val="000000" w:themeColor="text1"/>
          <w:sz w:val="24"/>
          <w:szCs w:val="24"/>
        </w:rPr>
      </w:pPr>
    </w:p>
    <w:p w14:paraId="5081B9C6" w14:textId="5D9ABA92" w:rsidR="00B47105" w:rsidRPr="00561DD3" w:rsidRDefault="00753718" w:rsidP="0075371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Figure 1. Histogram of Normal Distribution</w:t>
      </w:r>
    </w:p>
    <w:p w14:paraId="454CC3BB" w14:textId="44CFFCBE" w:rsidR="00A454D6" w:rsidRPr="00561DD3" w:rsidRDefault="00BB5F23" w:rsidP="00242E75">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r>
        <w:rPr>
          <w:rFonts w:ascii="Times New Roman" w:eastAsiaTheme="minorHAnsi" w:hAnsi="Times New Roman"/>
          <w:noProof/>
          <w:sz w:val="24"/>
          <w:szCs w:val="24"/>
          <w:lang w:val="en-US"/>
        </w:rPr>
        <w:lastRenderedPageBreak/>
        <w:drawing>
          <wp:inline distT="0" distB="0" distL="0" distR="0" wp14:anchorId="7A1FD618" wp14:editId="32654517">
            <wp:extent cx="3581400" cy="286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6694" cy="2868206"/>
                    </a:xfrm>
                    <a:prstGeom prst="rect">
                      <a:avLst/>
                    </a:prstGeom>
                    <a:noFill/>
                    <a:ln>
                      <a:noFill/>
                    </a:ln>
                  </pic:spPr>
                </pic:pic>
              </a:graphicData>
            </a:graphic>
          </wp:inline>
        </w:drawing>
      </w:r>
    </w:p>
    <w:p w14:paraId="2CFDB533" w14:textId="77777777" w:rsidR="00A454D6" w:rsidRPr="00561DD3" w:rsidRDefault="00A454D6" w:rsidP="00242E75">
      <w:pPr>
        <w:autoSpaceDE w:val="0"/>
        <w:autoSpaceDN w:val="0"/>
        <w:adjustRightInd w:val="0"/>
        <w:spacing w:after="0" w:line="240" w:lineRule="auto"/>
        <w:rPr>
          <w:rFonts w:ascii="Times New Roman" w:eastAsiaTheme="minorHAnsi" w:hAnsi="Times New Roman"/>
          <w:color w:val="000000" w:themeColor="text1"/>
          <w:sz w:val="24"/>
          <w:szCs w:val="24"/>
          <w:lang w:val="en-US"/>
        </w:rPr>
      </w:pPr>
    </w:p>
    <w:p w14:paraId="1C1D3E52" w14:textId="6DD8358C" w:rsidR="00A454D6" w:rsidRPr="00561DD3" w:rsidRDefault="005A41BC" w:rsidP="00242E75">
      <w:pPr>
        <w:pStyle w:val="ListParagraph"/>
        <w:numPr>
          <w:ilvl w:val="0"/>
          <w:numId w:val="10"/>
        </w:numPr>
        <w:spacing w:after="0" w:line="240" w:lineRule="auto"/>
        <w:ind w:left="360"/>
        <w:jc w:val="both"/>
        <w:rPr>
          <w:rFonts w:ascii="Times New Roman" w:hAnsi="Times New Roman"/>
          <w:color w:val="000000" w:themeColor="text1"/>
          <w:sz w:val="24"/>
          <w:szCs w:val="24"/>
        </w:rPr>
      </w:pPr>
      <w:proofErr w:type="spellStart"/>
      <w:r w:rsidRPr="00561DD3">
        <w:rPr>
          <w:rFonts w:ascii="Times New Roman" w:hAnsi="Times New Roman"/>
          <w:color w:val="000000" w:themeColor="text1"/>
          <w:sz w:val="24"/>
          <w:szCs w:val="24"/>
        </w:rPr>
        <w:t>Multicollinearity</w:t>
      </w:r>
      <w:proofErr w:type="spellEnd"/>
      <w:r w:rsidRPr="00561DD3">
        <w:rPr>
          <w:rFonts w:ascii="Times New Roman" w:hAnsi="Times New Roman"/>
          <w:color w:val="000000" w:themeColor="text1"/>
          <w:sz w:val="24"/>
          <w:szCs w:val="24"/>
        </w:rPr>
        <w:t xml:space="preserve"> Test</w:t>
      </w:r>
    </w:p>
    <w:p w14:paraId="1CF9DC14" w14:textId="038B5747" w:rsidR="005A41BC" w:rsidRDefault="005A41BC" w:rsidP="00242E75">
      <w:pPr>
        <w:spacing w:after="0" w:line="240" w:lineRule="auto"/>
        <w:ind w:firstLine="720"/>
        <w:jc w:val="both"/>
        <w:rPr>
          <w:rFonts w:ascii="Times New Roman" w:hAnsi="Times New Roman"/>
          <w:color w:val="000000" w:themeColor="text1"/>
          <w:sz w:val="24"/>
          <w:szCs w:val="24"/>
        </w:rPr>
      </w:pPr>
      <w:proofErr w:type="spellStart"/>
      <w:r w:rsidRPr="00561DD3">
        <w:rPr>
          <w:rFonts w:ascii="Times New Roman" w:hAnsi="Times New Roman"/>
          <w:color w:val="000000" w:themeColor="text1"/>
          <w:sz w:val="24"/>
          <w:szCs w:val="24"/>
        </w:rPr>
        <w:t>Multicollinearity</w:t>
      </w:r>
      <w:proofErr w:type="spellEnd"/>
      <w:r w:rsidRPr="00561DD3">
        <w:rPr>
          <w:rFonts w:ascii="Times New Roman" w:hAnsi="Times New Roman"/>
          <w:color w:val="000000" w:themeColor="text1"/>
          <w:sz w:val="24"/>
          <w:szCs w:val="24"/>
        </w:rPr>
        <w:t xml:space="preserve"> occurs when independent variables in a multiple linear regression model are highly correlated. If there is a lot of </w:t>
      </w:r>
      <w:proofErr w:type="spellStart"/>
      <w:r w:rsidRPr="00561DD3">
        <w:rPr>
          <w:rFonts w:ascii="Times New Roman" w:hAnsi="Times New Roman"/>
          <w:color w:val="000000" w:themeColor="text1"/>
          <w:sz w:val="24"/>
          <w:szCs w:val="24"/>
        </w:rPr>
        <w:t>multicollinearity</w:t>
      </w:r>
      <w:proofErr w:type="spellEnd"/>
      <w:r w:rsidRPr="00561DD3">
        <w:rPr>
          <w:rFonts w:ascii="Times New Roman" w:hAnsi="Times New Roman"/>
          <w:color w:val="000000" w:themeColor="text1"/>
          <w:sz w:val="24"/>
          <w:szCs w:val="24"/>
        </w:rPr>
        <w:t xml:space="preserve">, it can cause potential problems in the interpretation of data analysis. The variance in Variance Inflation Factor (VIF) and tolerance value are used to identify whether </w:t>
      </w:r>
      <w:proofErr w:type="spellStart"/>
      <w:r w:rsidRPr="00561DD3">
        <w:rPr>
          <w:rFonts w:ascii="Times New Roman" w:hAnsi="Times New Roman"/>
          <w:color w:val="000000" w:themeColor="text1"/>
          <w:sz w:val="24"/>
          <w:szCs w:val="24"/>
        </w:rPr>
        <w:t>multicollinearity</w:t>
      </w:r>
      <w:proofErr w:type="spellEnd"/>
      <w:r w:rsidRPr="00561DD3">
        <w:rPr>
          <w:rFonts w:ascii="Times New Roman" w:hAnsi="Times New Roman"/>
          <w:color w:val="000000" w:themeColor="text1"/>
          <w:sz w:val="24"/>
          <w:szCs w:val="24"/>
        </w:rPr>
        <w:t xml:space="preserve"> exists. VIF of </w:t>
      </w:r>
      <w:r w:rsidRPr="00561DD3">
        <w:rPr>
          <w:rFonts w:ascii="Times New Roman" w:hAnsi="Times New Roman"/>
          <w:color w:val="000000" w:themeColor="text1"/>
          <w:sz w:val="24"/>
          <w:szCs w:val="24"/>
          <w:lang w:val="id-ID"/>
        </w:rPr>
        <w:t>&lt;</w:t>
      </w:r>
      <w:r w:rsidRPr="00561DD3">
        <w:rPr>
          <w:rFonts w:ascii="Times New Roman" w:hAnsi="Times New Roman"/>
          <w:color w:val="000000" w:themeColor="text1"/>
          <w:sz w:val="24"/>
          <w:szCs w:val="24"/>
        </w:rPr>
        <w:t xml:space="preserve"> 10 and tolerance of &gt; 0,1 suggest no critical levels of </w:t>
      </w:r>
      <w:proofErr w:type="spellStart"/>
      <w:r w:rsidRPr="00561DD3">
        <w:rPr>
          <w:rFonts w:ascii="Times New Roman" w:hAnsi="Times New Roman"/>
          <w:color w:val="000000" w:themeColor="text1"/>
          <w:sz w:val="24"/>
          <w:szCs w:val="24"/>
        </w:rPr>
        <w:t>multicollinearity</w:t>
      </w:r>
      <w:proofErr w:type="spellEnd"/>
      <w:r w:rsidRPr="00561DD3">
        <w:rPr>
          <w:rFonts w:ascii="Times New Roman" w:hAnsi="Times New Roman"/>
          <w:color w:val="000000" w:themeColor="text1"/>
          <w:sz w:val="24"/>
          <w:szCs w:val="24"/>
        </w:rPr>
        <w:t xml:space="preserve">. </w:t>
      </w:r>
    </w:p>
    <w:p w14:paraId="139FF232" w14:textId="77777777" w:rsidR="0050241D" w:rsidRDefault="0050241D" w:rsidP="00242E75">
      <w:pPr>
        <w:spacing w:after="0" w:line="240" w:lineRule="auto"/>
        <w:ind w:firstLine="720"/>
        <w:jc w:val="both"/>
        <w:rPr>
          <w:rFonts w:ascii="Times New Roman" w:hAnsi="Times New Roman"/>
          <w:color w:val="000000" w:themeColor="text1"/>
          <w:sz w:val="24"/>
          <w:szCs w:val="24"/>
        </w:rPr>
      </w:pPr>
    </w:p>
    <w:p w14:paraId="4C10C33E" w14:textId="143B102C" w:rsidR="00534BED" w:rsidRPr="00561DD3" w:rsidRDefault="00753718" w:rsidP="00753718">
      <w:pPr>
        <w:tabs>
          <w:tab w:val="left" w:pos="2520"/>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t xml:space="preserve">Table 7. Results of </w:t>
      </w:r>
      <w:proofErr w:type="spellStart"/>
      <w:r>
        <w:rPr>
          <w:rFonts w:ascii="Times New Roman" w:hAnsi="Times New Roman"/>
          <w:color w:val="000000" w:themeColor="text1"/>
          <w:sz w:val="24"/>
          <w:szCs w:val="24"/>
        </w:rPr>
        <w:t>Multicollinearity</w:t>
      </w:r>
      <w:proofErr w:type="spellEnd"/>
    </w:p>
    <w:tbl>
      <w:tblPr>
        <w:tblW w:w="62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929"/>
        <w:gridCol w:w="1163"/>
        <w:gridCol w:w="1105"/>
        <w:gridCol w:w="1275"/>
      </w:tblGrid>
      <w:tr w:rsidR="00534BED" w:rsidRPr="000D0FD9" w14:paraId="6430B2C7" w14:textId="77777777" w:rsidTr="00753718">
        <w:trPr>
          <w:gridAfter w:val="1"/>
          <w:wAfter w:w="1275" w:type="dxa"/>
          <w:cantSplit/>
          <w:jc w:val="center"/>
        </w:trPr>
        <w:tc>
          <w:tcPr>
            <w:tcW w:w="4962" w:type="dxa"/>
            <w:gridSpan w:val="4"/>
            <w:tcBorders>
              <w:top w:val="nil"/>
              <w:left w:val="nil"/>
              <w:bottom w:val="nil"/>
              <w:right w:val="nil"/>
            </w:tcBorders>
            <w:shd w:val="clear" w:color="auto" w:fill="FFFFFF"/>
          </w:tcPr>
          <w:p w14:paraId="28E7EB0A" w14:textId="77777777" w:rsidR="00534BED" w:rsidRPr="000D0FD9" w:rsidRDefault="00534BED" w:rsidP="00476DB6">
            <w:pPr>
              <w:autoSpaceDE w:val="0"/>
              <w:autoSpaceDN w:val="0"/>
              <w:adjustRightInd w:val="0"/>
              <w:spacing w:after="0" w:line="240" w:lineRule="auto"/>
              <w:ind w:left="60" w:right="60"/>
              <w:jc w:val="center"/>
              <w:rPr>
                <w:rFonts w:ascii="Arial" w:eastAsiaTheme="minorHAnsi" w:hAnsi="Arial" w:cs="Arial"/>
                <w:color w:val="000000"/>
                <w:sz w:val="18"/>
                <w:szCs w:val="18"/>
                <w:lang w:val="en-US"/>
              </w:rPr>
            </w:pPr>
            <w:proofErr w:type="spellStart"/>
            <w:r w:rsidRPr="000D0FD9">
              <w:rPr>
                <w:rFonts w:ascii="Arial" w:eastAsiaTheme="minorHAnsi" w:hAnsi="Arial" w:cs="Arial"/>
                <w:b/>
                <w:bCs/>
                <w:color w:val="000000"/>
                <w:sz w:val="18"/>
                <w:szCs w:val="18"/>
                <w:lang w:val="en-US"/>
              </w:rPr>
              <w:t>Coefficients</w:t>
            </w:r>
            <w:r w:rsidRPr="000D0FD9">
              <w:rPr>
                <w:rFonts w:ascii="Arial" w:eastAsiaTheme="minorHAnsi" w:hAnsi="Arial" w:cs="Arial"/>
                <w:b/>
                <w:bCs/>
                <w:color w:val="000000"/>
                <w:sz w:val="18"/>
                <w:szCs w:val="18"/>
                <w:vertAlign w:val="superscript"/>
                <w:lang w:val="en-US"/>
              </w:rPr>
              <w:t>a</w:t>
            </w:r>
            <w:proofErr w:type="spellEnd"/>
          </w:p>
        </w:tc>
      </w:tr>
      <w:tr w:rsidR="00534BED" w:rsidRPr="000D0FD9" w14:paraId="18528E8E" w14:textId="77777777" w:rsidTr="00753718">
        <w:trPr>
          <w:gridAfter w:val="1"/>
          <w:wAfter w:w="1275" w:type="dxa"/>
          <w:cantSplit/>
          <w:jc w:val="center"/>
        </w:trPr>
        <w:tc>
          <w:tcPr>
            <w:tcW w:w="2694" w:type="dxa"/>
            <w:gridSpan w:val="2"/>
            <w:vMerge w:val="restart"/>
            <w:tcBorders>
              <w:top w:val="single" w:sz="16" w:space="0" w:color="000000"/>
              <w:left w:val="single" w:sz="16" w:space="0" w:color="000000"/>
              <w:bottom w:val="nil"/>
              <w:right w:val="nil"/>
            </w:tcBorders>
            <w:shd w:val="clear" w:color="auto" w:fill="FFFFFF"/>
          </w:tcPr>
          <w:p w14:paraId="3B475575" w14:textId="77777777" w:rsidR="00534BED" w:rsidRPr="000D0FD9" w:rsidRDefault="00534BED" w:rsidP="00476DB6">
            <w:pPr>
              <w:autoSpaceDE w:val="0"/>
              <w:autoSpaceDN w:val="0"/>
              <w:adjustRightInd w:val="0"/>
              <w:spacing w:after="0" w:line="240" w:lineRule="auto"/>
              <w:ind w:left="60" w:right="60"/>
              <w:rPr>
                <w:rFonts w:ascii="Arial" w:eastAsiaTheme="minorHAnsi" w:hAnsi="Arial" w:cs="Arial"/>
                <w:color w:val="000000"/>
                <w:sz w:val="18"/>
                <w:szCs w:val="18"/>
                <w:lang w:val="en-US"/>
              </w:rPr>
            </w:pPr>
            <w:r w:rsidRPr="000D0FD9">
              <w:rPr>
                <w:rFonts w:ascii="Arial" w:eastAsiaTheme="minorHAnsi" w:hAnsi="Arial" w:cs="Arial"/>
                <w:color w:val="000000"/>
                <w:sz w:val="18"/>
                <w:szCs w:val="18"/>
                <w:lang w:val="en-US"/>
              </w:rPr>
              <w:t>Model</w:t>
            </w:r>
          </w:p>
        </w:tc>
        <w:tc>
          <w:tcPr>
            <w:tcW w:w="2268" w:type="dxa"/>
            <w:gridSpan w:val="2"/>
            <w:tcBorders>
              <w:top w:val="single" w:sz="16" w:space="0" w:color="000000"/>
            </w:tcBorders>
            <w:shd w:val="clear" w:color="auto" w:fill="FFFFFF"/>
          </w:tcPr>
          <w:p w14:paraId="3AA64930" w14:textId="77777777" w:rsidR="00534BED" w:rsidRPr="000D0FD9" w:rsidRDefault="00534BED" w:rsidP="00476DB6">
            <w:pPr>
              <w:autoSpaceDE w:val="0"/>
              <w:autoSpaceDN w:val="0"/>
              <w:adjustRightInd w:val="0"/>
              <w:spacing w:after="0" w:line="240" w:lineRule="auto"/>
              <w:ind w:left="60" w:right="60"/>
              <w:jc w:val="center"/>
              <w:rPr>
                <w:rFonts w:ascii="Arial" w:eastAsiaTheme="minorHAnsi" w:hAnsi="Arial" w:cs="Arial"/>
                <w:color w:val="000000"/>
                <w:sz w:val="18"/>
                <w:szCs w:val="18"/>
                <w:lang w:val="en-US"/>
              </w:rPr>
            </w:pPr>
            <w:r w:rsidRPr="000D0FD9">
              <w:rPr>
                <w:rFonts w:ascii="Arial" w:eastAsiaTheme="minorHAnsi" w:hAnsi="Arial" w:cs="Arial"/>
                <w:color w:val="000000"/>
                <w:sz w:val="18"/>
                <w:szCs w:val="18"/>
                <w:lang w:val="en-US"/>
              </w:rPr>
              <w:t>Collinearity Statistics</w:t>
            </w:r>
          </w:p>
        </w:tc>
      </w:tr>
      <w:tr w:rsidR="00534BED" w:rsidRPr="000D0FD9" w14:paraId="6FB5502D" w14:textId="77777777" w:rsidTr="00753718">
        <w:trPr>
          <w:gridAfter w:val="1"/>
          <w:wAfter w:w="1275" w:type="dxa"/>
          <w:cantSplit/>
          <w:jc w:val="center"/>
        </w:trPr>
        <w:tc>
          <w:tcPr>
            <w:tcW w:w="2694" w:type="dxa"/>
            <w:gridSpan w:val="2"/>
            <w:vMerge/>
            <w:tcBorders>
              <w:top w:val="single" w:sz="16" w:space="0" w:color="000000"/>
              <w:left w:val="single" w:sz="16" w:space="0" w:color="000000"/>
              <w:bottom w:val="nil"/>
              <w:right w:val="nil"/>
            </w:tcBorders>
            <w:shd w:val="clear" w:color="auto" w:fill="FFFFFF"/>
          </w:tcPr>
          <w:p w14:paraId="3233A871" w14:textId="77777777" w:rsidR="00534BED" w:rsidRPr="000D0FD9" w:rsidRDefault="00534BED" w:rsidP="00476DB6">
            <w:pPr>
              <w:autoSpaceDE w:val="0"/>
              <w:autoSpaceDN w:val="0"/>
              <w:adjustRightInd w:val="0"/>
              <w:spacing w:after="0" w:line="240" w:lineRule="auto"/>
              <w:rPr>
                <w:rFonts w:ascii="Arial" w:eastAsiaTheme="minorHAnsi" w:hAnsi="Arial" w:cs="Arial"/>
                <w:color w:val="000000"/>
                <w:sz w:val="18"/>
                <w:szCs w:val="18"/>
                <w:lang w:val="en-US"/>
              </w:rPr>
            </w:pPr>
          </w:p>
        </w:tc>
        <w:tc>
          <w:tcPr>
            <w:tcW w:w="1163" w:type="dxa"/>
            <w:tcBorders>
              <w:bottom w:val="single" w:sz="16" w:space="0" w:color="000000"/>
            </w:tcBorders>
            <w:shd w:val="clear" w:color="auto" w:fill="FFFFFF"/>
          </w:tcPr>
          <w:p w14:paraId="02D1BC24" w14:textId="77777777" w:rsidR="00534BED" w:rsidRPr="000D0FD9" w:rsidRDefault="00534BED" w:rsidP="00476DB6">
            <w:pPr>
              <w:autoSpaceDE w:val="0"/>
              <w:autoSpaceDN w:val="0"/>
              <w:adjustRightInd w:val="0"/>
              <w:spacing w:after="0" w:line="240" w:lineRule="auto"/>
              <w:ind w:left="60" w:right="60"/>
              <w:jc w:val="center"/>
              <w:rPr>
                <w:rFonts w:ascii="Arial" w:eastAsiaTheme="minorHAnsi" w:hAnsi="Arial" w:cs="Arial"/>
                <w:color w:val="000000"/>
                <w:sz w:val="18"/>
                <w:szCs w:val="18"/>
                <w:lang w:val="en-US"/>
              </w:rPr>
            </w:pPr>
            <w:r w:rsidRPr="000D0FD9">
              <w:rPr>
                <w:rFonts w:ascii="Arial" w:eastAsiaTheme="minorHAnsi" w:hAnsi="Arial" w:cs="Arial"/>
                <w:color w:val="000000"/>
                <w:sz w:val="18"/>
                <w:szCs w:val="18"/>
                <w:lang w:val="en-US"/>
              </w:rPr>
              <w:t>Tolerance</w:t>
            </w:r>
          </w:p>
        </w:tc>
        <w:tc>
          <w:tcPr>
            <w:tcW w:w="1105" w:type="dxa"/>
            <w:tcBorders>
              <w:bottom w:val="single" w:sz="16" w:space="0" w:color="000000"/>
              <w:right w:val="single" w:sz="16" w:space="0" w:color="000000"/>
            </w:tcBorders>
            <w:shd w:val="clear" w:color="auto" w:fill="FFFFFF"/>
          </w:tcPr>
          <w:p w14:paraId="432B5053" w14:textId="77777777" w:rsidR="00534BED" w:rsidRPr="000D0FD9" w:rsidRDefault="00534BED" w:rsidP="00476DB6">
            <w:pPr>
              <w:autoSpaceDE w:val="0"/>
              <w:autoSpaceDN w:val="0"/>
              <w:adjustRightInd w:val="0"/>
              <w:spacing w:after="0" w:line="240" w:lineRule="auto"/>
              <w:ind w:left="60" w:right="60"/>
              <w:jc w:val="center"/>
              <w:rPr>
                <w:rFonts w:ascii="Arial" w:eastAsiaTheme="minorHAnsi" w:hAnsi="Arial" w:cs="Arial"/>
                <w:color w:val="000000"/>
                <w:sz w:val="18"/>
                <w:szCs w:val="18"/>
                <w:lang w:val="en-US"/>
              </w:rPr>
            </w:pPr>
            <w:r w:rsidRPr="000D0FD9">
              <w:rPr>
                <w:rFonts w:ascii="Arial" w:eastAsiaTheme="minorHAnsi" w:hAnsi="Arial" w:cs="Arial"/>
                <w:color w:val="000000"/>
                <w:sz w:val="18"/>
                <w:szCs w:val="18"/>
                <w:lang w:val="en-US"/>
              </w:rPr>
              <w:t>VIF</w:t>
            </w:r>
          </w:p>
        </w:tc>
      </w:tr>
      <w:tr w:rsidR="00534BED" w:rsidRPr="000D0FD9" w14:paraId="0C21771A" w14:textId="77777777" w:rsidTr="00753718">
        <w:trPr>
          <w:gridAfter w:val="1"/>
          <w:wAfter w:w="1275" w:type="dxa"/>
          <w:cantSplit/>
          <w:jc w:val="center"/>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14:paraId="19D1BEE5" w14:textId="77777777" w:rsidR="00534BED" w:rsidRPr="000D0FD9" w:rsidRDefault="00534BED" w:rsidP="00476DB6">
            <w:pPr>
              <w:autoSpaceDE w:val="0"/>
              <w:autoSpaceDN w:val="0"/>
              <w:adjustRightInd w:val="0"/>
              <w:spacing w:after="0" w:line="240" w:lineRule="auto"/>
              <w:ind w:left="60" w:right="60"/>
              <w:rPr>
                <w:rFonts w:ascii="Arial" w:eastAsiaTheme="minorHAnsi" w:hAnsi="Arial" w:cs="Arial"/>
                <w:color w:val="000000"/>
                <w:sz w:val="18"/>
                <w:szCs w:val="18"/>
                <w:lang w:val="en-US"/>
              </w:rPr>
            </w:pPr>
            <w:r w:rsidRPr="000D0FD9">
              <w:rPr>
                <w:rFonts w:ascii="Arial" w:eastAsiaTheme="minorHAnsi" w:hAnsi="Arial" w:cs="Arial"/>
                <w:color w:val="000000"/>
                <w:sz w:val="18"/>
                <w:szCs w:val="18"/>
                <w:lang w:val="en-US"/>
              </w:rPr>
              <w:t>1</w:t>
            </w:r>
          </w:p>
        </w:tc>
        <w:tc>
          <w:tcPr>
            <w:tcW w:w="1929" w:type="dxa"/>
            <w:tcBorders>
              <w:top w:val="single" w:sz="16" w:space="0" w:color="000000"/>
              <w:left w:val="nil"/>
              <w:bottom w:val="nil"/>
              <w:right w:val="single" w:sz="16" w:space="0" w:color="000000"/>
            </w:tcBorders>
            <w:shd w:val="clear" w:color="auto" w:fill="FFFFFF"/>
            <w:vAlign w:val="center"/>
          </w:tcPr>
          <w:p w14:paraId="1E950413" w14:textId="77777777" w:rsidR="00534BED" w:rsidRPr="000D0FD9" w:rsidRDefault="00534BED" w:rsidP="00476DB6">
            <w:pPr>
              <w:autoSpaceDE w:val="0"/>
              <w:autoSpaceDN w:val="0"/>
              <w:adjustRightInd w:val="0"/>
              <w:spacing w:after="0" w:line="240" w:lineRule="auto"/>
              <w:ind w:left="60" w:right="60"/>
              <w:rPr>
                <w:rFonts w:ascii="Arial" w:eastAsiaTheme="minorHAnsi" w:hAnsi="Arial" w:cs="Arial"/>
                <w:color w:val="000000"/>
                <w:sz w:val="18"/>
                <w:szCs w:val="18"/>
                <w:lang w:val="en-US"/>
              </w:rPr>
            </w:pPr>
            <w:r w:rsidRPr="000D0FD9">
              <w:rPr>
                <w:rFonts w:ascii="Arial" w:eastAsiaTheme="minorHAnsi" w:hAnsi="Arial" w:cs="Arial"/>
                <w:color w:val="000000"/>
                <w:sz w:val="18"/>
                <w:szCs w:val="18"/>
                <w:lang w:val="en-US"/>
              </w:rPr>
              <w:t>(Constant)</w:t>
            </w:r>
          </w:p>
        </w:tc>
        <w:tc>
          <w:tcPr>
            <w:tcW w:w="1163" w:type="dxa"/>
            <w:tcBorders>
              <w:top w:val="single" w:sz="16" w:space="0" w:color="000000"/>
              <w:bottom w:val="nil"/>
            </w:tcBorders>
            <w:shd w:val="clear" w:color="auto" w:fill="FFFFFF"/>
          </w:tcPr>
          <w:p w14:paraId="55CA1F2C" w14:textId="77777777" w:rsidR="00534BED" w:rsidRPr="000D0FD9" w:rsidRDefault="00534BED" w:rsidP="00476DB6">
            <w:pPr>
              <w:autoSpaceDE w:val="0"/>
              <w:autoSpaceDN w:val="0"/>
              <w:adjustRightInd w:val="0"/>
              <w:spacing w:after="0" w:line="240" w:lineRule="auto"/>
              <w:rPr>
                <w:rFonts w:ascii="Times New Roman" w:eastAsiaTheme="minorHAnsi" w:hAnsi="Times New Roman"/>
                <w:sz w:val="24"/>
                <w:szCs w:val="24"/>
                <w:lang w:val="en-US"/>
              </w:rPr>
            </w:pPr>
          </w:p>
        </w:tc>
        <w:tc>
          <w:tcPr>
            <w:tcW w:w="1105" w:type="dxa"/>
            <w:tcBorders>
              <w:top w:val="single" w:sz="16" w:space="0" w:color="000000"/>
              <w:bottom w:val="nil"/>
              <w:right w:val="single" w:sz="16" w:space="0" w:color="000000"/>
            </w:tcBorders>
            <w:shd w:val="clear" w:color="auto" w:fill="FFFFFF"/>
          </w:tcPr>
          <w:p w14:paraId="461AC5C2" w14:textId="77777777" w:rsidR="00534BED" w:rsidRPr="000D0FD9" w:rsidRDefault="00534BED" w:rsidP="00476DB6">
            <w:pPr>
              <w:autoSpaceDE w:val="0"/>
              <w:autoSpaceDN w:val="0"/>
              <w:adjustRightInd w:val="0"/>
              <w:spacing w:after="0" w:line="240" w:lineRule="auto"/>
              <w:rPr>
                <w:rFonts w:ascii="Times New Roman" w:eastAsiaTheme="minorHAnsi" w:hAnsi="Times New Roman"/>
                <w:sz w:val="24"/>
                <w:szCs w:val="24"/>
                <w:lang w:val="en-US"/>
              </w:rPr>
            </w:pPr>
          </w:p>
        </w:tc>
      </w:tr>
      <w:tr w:rsidR="00534BED" w:rsidRPr="000D0FD9" w14:paraId="51D7978A" w14:textId="77777777" w:rsidTr="00753718">
        <w:trPr>
          <w:gridAfter w:val="1"/>
          <w:wAfter w:w="1275" w:type="dxa"/>
          <w:cantSplit/>
          <w:jc w:val="center"/>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14:paraId="7AE2C8D4" w14:textId="77777777" w:rsidR="00534BED" w:rsidRPr="000D0FD9" w:rsidRDefault="00534BED" w:rsidP="00476DB6">
            <w:pPr>
              <w:autoSpaceDE w:val="0"/>
              <w:autoSpaceDN w:val="0"/>
              <w:adjustRightInd w:val="0"/>
              <w:spacing w:after="0" w:line="240" w:lineRule="auto"/>
              <w:rPr>
                <w:rFonts w:ascii="Times New Roman" w:eastAsiaTheme="minorHAnsi" w:hAnsi="Times New Roman"/>
                <w:sz w:val="24"/>
                <w:szCs w:val="24"/>
                <w:lang w:val="en-US"/>
              </w:rPr>
            </w:pPr>
          </w:p>
        </w:tc>
        <w:tc>
          <w:tcPr>
            <w:tcW w:w="1929" w:type="dxa"/>
            <w:tcBorders>
              <w:top w:val="nil"/>
              <w:left w:val="nil"/>
              <w:bottom w:val="nil"/>
              <w:right w:val="single" w:sz="16" w:space="0" w:color="000000"/>
            </w:tcBorders>
            <w:shd w:val="clear" w:color="auto" w:fill="FFFFFF"/>
            <w:vAlign w:val="center"/>
          </w:tcPr>
          <w:p w14:paraId="693F698B" w14:textId="5A226138" w:rsidR="00534BED" w:rsidRPr="000D0FD9" w:rsidRDefault="00534BED" w:rsidP="00476DB6">
            <w:pPr>
              <w:autoSpaceDE w:val="0"/>
              <w:autoSpaceDN w:val="0"/>
              <w:adjustRightInd w:val="0"/>
              <w:spacing w:after="0" w:line="240" w:lineRule="auto"/>
              <w:ind w:left="60" w:right="60"/>
              <w:rPr>
                <w:rFonts w:ascii="Arial" w:eastAsiaTheme="minorHAnsi" w:hAnsi="Arial" w:cs="Arial"/>
                <w:color w:val="000000"/>
                <w:sz w:val="18"/>
                <w:szCs w:val="18"/>
                <w:lang w:val="en-US"/>
              </w:rPr>
            </w:pPr>
            <w:r>
              <w:rPr>
                <w:rFonts w:ascii="Arial" w:eastAsiaTheme="minorHAnsi" w:hAnsi="Arial" w:cs="Arial"/>
                <w:color w:val="000000"/>
                <w:sz w:val="18"/>
                <w:szCs w:val="18"/>
                <w:lang w:val="en-US"/>
              </w:rPr>
              <w:t>EFFICACY1</w:t>
            </w:r>
          </w:p>
        </w:tc>
        <w:tc>
          <w:tcPr>
            <w:tcW w:w="1163" w:type="dxa"/>
            <w:tcBorders>
              <w:top w:val="nil"/>
              <w:bottom w:val="nil"/>
            </w:tcBorders>
            <w:shd w:val="clear" w:color="auto" w:fill="FFFFFF"/>
          </w:tcPr>
          <w:p w14:paraId="40C0F581" w14:textId="77777777" w:rsidR="00534BED" w:rsidRPr="00374A83" w:rsidRDefault="00534BED" w:rsidP="00476DB6">
            <w:pPr>
              <w:autoSpaceDE w:val="0"/>
              <w:autoSpaceDN w:val="0"/>
              <w:adjustRightInd w:val="0"/>
              <w:spacing w:after="0" w:line="240" w:lineRule="auto"/>
              <w:ind w:left="60" w:right="60"/>
              <w:jc w:val="right"/>
              <w:rPr>
                <w:rFonts w:ascii="Arial" w:eastAsiaTheme="minorHAnsi" w:hAnsi="Arial" w:cs="Arial"/>
                <w:color w:val="000000"/>
                <w:sz w:val="18"/>
                <w:szCs w:val="18"/>
                <w:lang w:val="id-ID"/>
              </w:rPr>
            </w:pPr>
            <w:r>
              <w:rPr>
                <w:rFonts w:ascii="Arial" w:eastAsiaTheme="minorHAnsi" w:hAnsi="Arial" w:cs="Arial"/>
                <w:color w:val="000000"/>
                <w:sz w:val="18"/>
                <w:szCs w:val="18"/>
                <w:lang w:val="en-US"/>
              </w:rPr>
              <w:t>,</w:t>
            </w:r>
            <w:r>
              <w:rPr>
                <w:rFonts w:ascii="Arial" w:eastAsiaTheme="minorHAnsi" w:hAnsi="Arial" w:cs="Arial"/>
                <w:color w:val="000000"/>
                <w:sz w:val="18"/>
                <w:szCs w:val="18"/>
                <w:lang w:val="id-ID"/>
              </w:rPr>
              <w:t>912</w:t>
            </w:r>
          </w:p>
        </w:tc>
        <w:tc>
          <w:tcPr>
            <w:tcW w:w="1105" w:type="dxa"/>
            <w:tcBorders>
              <w:top w:val="nil"/>
              <w:bottom w:val="nil"/>
              <w:right w:val="single" w:sz="16" w:space="0" w:color="000000"/>
            </w:tcBorders>
            <w:shd w:val="clear" w:color="auto" w:fill="FFFFFF"/>
          </w:tcPr>
          <w:p w14:paraId="459720F1" w14:textId="77777777" w:rsidR="00534BED" w:rsidRPr="00374A83" w:rsidRDefault="00534BED" w:rsidP="00476DB6">
            <w:pPr>
              <w:autoSpaceDE w:val="0"/>
              <w:autoSpaceDN w:val="0"/>
              <w:adjustRightInd w:val="0"/>
              <w:spacing w:after="0" w:line="240" w:lineRule="auto"/>
              <w:ind w:left="60" w:right="60"/>
              <w:jc w:val="right"/>
              <w:rPr>
                <w:rFonts w:ascii="Arial" w:eastAsiaTheme="minorHAnsi" w:hAnsi="Arial" w:cs="Arial"/>
                <w:color w:val="000000"/>
                <w:sz w:val="18"/>
                <w:szCs w:val="18"/>
                <w:lang w:val="id-ID"/>
              </w:rPr>
            </w:pPr>
            <w:r>
              <w:rPr>
                <w:rFonts w:ascii="Arial" w:eastAsiaTheme="minorHAnsi" w:hAnsi="Arial" w:cs="Arial"/>
                <w:color w:val="000000"/>
                <w:sz w:val="18"/>
                <w:szCs w:val="18"/>
                <w:lang w:val="en-US"/>
              </w:rPr>
              <w:t>1,</w:t>
            </w:r>
            <w:r>
              <w:rPr>
                <w:rFonts w:ascii="Arial" w:eastAsiaTheme="minorHAnsi" w:hAnsi="Arial" w:cs="Arial"/>
                <w:color w:val="000000"/>
                <w:sz w:val="18"/>
                <w:szCs w:val="18"/>
                <w:lang w:val="id-ID"/>
              </w:rPr>
              <w:t>097</w:t>
            </w:r>
          </w:p>
        </w:tc>
      </w:tr>
      <w:tr w:rsidR="00534BED" w:rsidRPr="000D0FD9" w14:paraId="4FE51265" w14:textId="77777777" w:rsidTr="00753718">
        <w:trPr>
          <w:gridAfter w:val="1"/>
          <w:wAfter w:w="1275" w:type="dxa"/>
          <w:cantSplit/>
          <w:jc w:val="center"/>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14:paraId="56DD68BE" w14:textId="77777777" w:rsidR="00534BED" w:rsidRPr="000D0FD9" w:rsidRDefault="00534BED" w:rsidP="00476DB6">
            <w:pPr>
              <w:autoSpaceDE w:val="0"/>
              <w:autoSpaceDN w:val="0"/>
              <w:adjustRightInd w:val="0"/>
              <w:spacing w:after="0" w:line="240" w:lineRule="auto"/>
              <w:rPr>
                <w:rFonts w:ascii="Arial" w:eastAsiaTheme="minorHAnsi" w:hAnsi="Arial" w:cs="Arial"/>
                <w:color w:val="000000"/>
                <w:sz w:val="18"/>
                <w:szCs w:val="18"/>
                <w:lang w:val="en-US"/>
              </w:rPr>
            </w:pPr>
          </w:p>
        </w:tc>
        <w:tc>
          <w:tcPr>
            <w:tcW w:w="1929" w:type="dxa"/>
            <w:tcBorders>
              <w:top w:val="nil"/>
              <w:left w:val="nil"/>
              <w:bottom w:val="single" w:sz="16" w:space="0" w:color="000000"/>
              <w:right w:val="single" w:sz="16" w:space="0" w:color="000000"/>
            </w:tcBorders>
            <w:shd w:val="clear" w:color="auto" w:fill="FFFFFF"/>
            <w:vAlign w:val="center"/>
          </w:tcPr>
          <w:p w14:paraId="0708122D" w14:textId="7D2AC936" w:rsidR="00534BED" w:rsidRPr="000D0FD9" w:rsidRDefault="00534BED" w:rsidP="00476DB6">
            <w:pPr>
              <w:autoSpaceDE w:val="0"/>
              <w:autoSpaceDN w:val="0"/>
              <w:adjustRightInd w:val="0"/>
              <w:spacing w:after="0" w:line="240" w:lineRule="auto"/>
              <w:ind w:left="60" w:right="60"/>
              <w:rPr>
                <w:rFonts w:ascii="Arial" w:eastAsiaTheme="minorHAnsi" w:hAnsi="Arial" w:cs="Arial"/>
                <w:color w:val="000000"/>
                <w:sz w:val="18"/>
                <w:szCs w:val="18"/>
                <w:lang w:val="en-US"/>
              </w:rPr>
            </w:pPr>
            <w:r>
              <w:rPr>
                <w:rFonts w:ascii="Arial" w:eastAsiaTheme="minorHAnsi" w:hAnsi="Arial" w:cs="Arial"/>
                <w:color w:val="000000"/>
                <w:sz w:val="18"/>
                <w:szCs w:val="18"/>
                <w:lang w:val="en-US"/>
              </w:rPr>
              <w:t>CREATIVITY2</w:t>
            </w:r>
          </w:p>
        </w:tc>
        <w:tc>
          <w:tcPr>
            <w:tcW w:w="1163" w:type="dxa"/>
            <w:tcBorders>
              <w:top w:val="nil"/>
              <w:bottom w:val="single" w:sz="16" w:space="0" w:color="000000"/>
            </w:tcBorders>
            <w:shd w:val="clear" w:color="auto" w:fill="FFFFFF"/>
          </w:tcPr>
          <w:p w14:paraId="5BADF0F5" w14:textId="77777777" w:rsidR="00534BED" w:rsidRPr="00374A83" w:rsidRDefault="00534BED" w:rsidP="00476DB6">
            <w:pPr>
              <w:autoSpaceDE w:val="0"/>
              <w:autoSpaceDN w:val="0"/>
              <w:adjustRightInd w:val="0"/>
              <w:spacing w:after="0" w:line="240" w:lineRule="auto"/>
              <w:ind w:left="60" w:right="60"/>
              <w:jc w:val="right"/>
              <w:rPr>
                <w:rFonts w:ascii="Arial" w:eastAsiaTheme="minorHAnsi" w:hAnsi="Arial" w:cs="Arial"/>
                <w:color w:val="000000"/>
                <w:sz w:val="18"/>
                <w:szCs w:val="18"/>
                <w:lang w:val="id-ID"/>
              </w:rPr>
            </w:pPr>
            <w:r>
              <w:rPr>
                <w:rFonts w:ascii="Arial" w:eastAsiaTheme="minorHAnsi" w:hAnsi="Arial" w:cs="Arial"/>
                <w:color w:val="000000"/>
                <w:sz w:val="18"/>
                <w:szCs w:val="18"/>
                <w:lang w:val="en-US"/>
              </w:rPr>
              <w:t>,</w:t>
            </w:r>
            <w:r>
              <w:rPr>
                <w:rFonts w:ascii="Arial" w:eastAsiaTheme="minorHAnsi" w:hAnsi="Arial" w:cs="Arial"/>
                <w:color w:val="000000"/>
                <w:sz w:val="18"/>
                <w:szCs w:val="18"/>
                <w:lang w:val="id-ID"/>
              </w:rPr>
              <w:t>912</w:t>
            </w:r>
          </w:p>
        </w:tc>
        <w:tc>
          <w:tcPr>
            <w:tcW w:w="1105" w:type="dxa"/>
            <w:tcBorders>
              <w:top w:val="nil"/>
              <w:bottom w:val="single" w:sz="16" w:space="0" w:color="000000"/>
              <w:right w:val="single" w:sz="16" w:space="0" w:color="000000"/>
            </w:tcBorders>
            <w:shd w:val="clear" w:color="auto" w:fill="FFFFFF"/>
          </w:tcPr>
          <w:p w14:paraId="3B01D214" w14:textId="77777777" w:rsidR="00534BED" w:rsidRPr="00374A83" w:rsidRDefault="00534BED" w:rsidP="00476DB6">
            <w:pPr>
              <w:autoSpaceDE w:val="0"/>
              <w:autoSpaceDN w:val="0"/>
              <w:adjustRightInd w:val="0"/>
              <w:spacing w:after="0" w:line="240" w:lineRule="auto"/>
              <w:ind w:left="60" w:right="60"/>
              <w:jc w:val="right"/>
              <w:rPr>
                <w:rFonts w:ascii="Arial" w:eastAsiaTheme="minorHAnsi" w:hAnsi="Arial" w:cs="Arial"/>
                <w:color w:val="000000"/>
                <w:sz w:val="18"/>
                <w:szCs w:val="18"/>
                <w:lang w:val="id-ID"/>
              </w:rPr>
            </w:pPr>
            <w:r>
              <w:rPr>
                <w:rFonts w:ascii="Arial" w:eastAsiaTheme="minorHAnsi" w:hAnsi="Arial" w:cs="Arial"/>
                <w:color w:val="000000"/>
                <w:sz w:val="18"/>
                <w:szCs w:val="18"/>
                <w:lang w:val="en-US"/>
              </w:rPr>
              <w:t>1,</w:t>
            </w:r>
            <w:r>
              <w:rPr>
                <w:rFonts w:ascii="Arial" w:eastAsiaTheme="minorHAnsi" w:hAnsi="Arial" w:cs="Arial"/>
                <w:color w:val="000000"/>
                <w:sz w:val="18"/>
                <w:szCs w:val="18"/>
                <w:lang w:val="id-ID"/>
              </w:rPr>
              <w:t>097</w:t>
            </w:r>
          </w:p>
        </w:tc>
      </w:tr>
      <w:tr w:rsidR="00534BED" w:rsidRPr="000D0FD9" w14:paraId="6476CE74" w14:textId="77777777" w:rsidTr="00753718">
        <w:trPr>
          <w:cantSplit/>
          <w:jc w:val="center"/>
        </w:trPr>
        <w:tc>
          <w:tcPr>
            <w:tcW w:w="6237" w:type="dxa"/>
            <w:gridSpan w:val="5"/>
            <w:tcBorders>
              <w:top w:val="nil"/>
              <w:left w:val="nil"/>
              <w:bottom w:val="nil"/>
              <w:right w:val="nil"/>
            </w:tcBorders>
            <w:shd w:val="clear" w:color="auto" w:fill="FFFFFF"/>
          </w:tcPr>
          <w:p w14:paraId="21FF9152" w14:textId="582023AF" w:rsidR="00534BED" w:rsidRPr="000D0FD9" w:rsidRDefault="00534BED" w:rsidP="00476DB6">
            <w:pPr>
              <w:autoSpaceDE w:val="0"/>
              <w:autoSpaceDN w:val="0"/>
              <w:adjustRightInd w:val="0"/>
              <w:spacing w:after="0" w:line="240" w:lineRule="auto"/>
              <w:ind w:left="60" w:right="60"/>
              <w:rPr>
                <w:rFonts w:ascii="Arial" w:eastAsiaTheme="minorHAnsi" w:hAnsi="Arial" w:cs="Arial"/>
                <w:color w:val="000000"/>
                <w:sz w:val="18"/>
                <w:szCs w:val="18"/>
                <w:lang w:val="en-US"/>
              </w:rPr>
            </w:pPr>
            <w:r w:rsidRPr="000D0FD9">
              <w:rPr>
                <w:rFonts w:ascii="Arial" w:eastAsiaTheme="minorHAnsi" w:hAnsi="Arial" w:cs="Arial"/>
                <w:color w:val="000000"/>
                <w:sz w:val="18"/>
                <w:szCs w:val="18"/>
                <w:lang w:val="en-US"/>
              </w:rPr>
              <w:t xml:space="preserve">a. Dependent Variable: </w:t>
            </w:r>
            <w:r>
              <w:rPr>
                <w:rFonts w:ascii="Arial" w:eastAsiaTheme="minorHAnsi" w:hAnsi="Arial" w:cs="Arial"/>
                <w:color w:val="000000"/>
                <w:sz w:val="18"/>
                <w:szCs w:val="18"/>
                <w:lang w:val="en-US"/>
              </w:rPr>
              <w:t>SELF-REGULATION3</w:t>
            </w:r>
          </w:p>
        </w:tc>
      </w:tr>
    </w:tbl>
    <w:p w14:paraId="15DBE936" w14:textId="77777777" w:rsidR="00A454D6" w:rsidRPr="00561DD3" w:rsidRDefault="00A454D6" w:rsidP="00242E75">
      <w:pPr>
        <w:autoSpaceDE w:val="0"/>
        <w:autoSpaceDN w:val="0"/>
        <w:adjustRightInd w:val="0"/>
        <w:spacing w:after="0" w:line="240" w:lineRule="auto"/>
        <w:rPr>
          <w:rFonts w:ascii="Times New Roman" w:eastAsiaTheme="minorHAnsi" w:hAnsi="Times New Roman"/>
          <w:color w:val="000000" w:themeColor="text1"/>
          <w:sz w:val="24"/>
          <w:szCs w:val="24"/>
          <w:lang w:val="en-US"/>
        </w:rPr>
      </w:pPr>
    </w:p>
    <w:p w14:paraId="570FD6DE" w14:textId="6B121900" w:rsidR="00791007" w:rsidRPr="00561DD3" w:rsidRDefault="00791007" w:rsidP="00242E75">
      <w:pPr>
        <w:spacing w:after="0" w:line="240" w:lineRule="auto"/>
        <w:ind w:firstLine="709"/>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The table shows VIF less than 10 and tolerance greater than 0,10, indicating that </w:t>
      </w:r>
      <w:proofErr w:type="spellStart"/>
      <w:r w:rsidRPr="00561DD3">
        <w:rPr>
          <w:rFonts w:ascii="Times New Roman" w:hAnsi="Times New Roman"/>
          <w:color w:val="000000" w:themeColor="text1"/>
          <w:sz w:val="24"/>
          <w:szCs w:val="24"/>
        </w:rPr>
        <w:t>multicollinearity</w:t>
      </w:r>
      <w:proofErr w:type="spellEnd"/>
      <w:r w:rsidRPr="00561DD3">
        <w:rPr>
          <w:rFonts w:ascii="Times New Roman" w:hAnsi="Times New Roman"/>
          <w:color w:val="000000" w:themeColor="text1"/>
          <w:sz w:val="24"/>
          <w:szCs w:val="24"/>
        </w:rPr>
        <w:t xml:space="preserve"> does not affect the given variables. </w:t>
      </w:r>
    </w:p>
    <w:p w14:paraId="1557B62C" w14:textId="77777777" w:rsidR="00A454D6" w:rsidRPr="00561DD3" w:rsidRDefault="00A454D6" w:rsidP="00242E75">
      <w:pPr>
        <w:pBdr>
          <w:bottom w:val="single" w:sz="4" w:space="0" w:color="auto"/>
        </w:pBdr>
        <w:spacing w:after="0" w:line="240" w:lineRule="auto"/>
        <w:jc w:val="both"/>
        <w:rPr>
          <w:rFonts w:ascii="Times New Roman" w:hAnsi="Times New Roman"/>
          <w:color w:val="000000" w:themeColor="text1"/>
          <w:sz w:val="24"/>
          <w:szCs w:val="24"/>
          <w:lang w:val="id-ID"/>
        </w:rPr>
      </w:pPr>
    </w:p>
    <w:p w14:paraId="60F4676F" w14:textId="36B43E27" w:rsidR="00A454D6" w:rsidRPr="00561DD3" w:rsidRDefault="00791007" w:rsidP="00242E75">
      <w:pPr>
        <w:pStyle w:val="ListParagraph"/>
        <w:numPr>
          <w:ilvl w:val="0"/>
          <w:numId w:val="10"/>
        </w:numPr>
        <w:pBdr>
          <w:bottom w:val="single" w:sz="4" w:space="0" w:color="auto"/>
        </w:pBdr>
        <w:spacing w:after="0" w:line="240" w:lineRule="auto"/>
        <w:ind w:left="36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Heteroscedasticity Test</w:t>
      </w:r>
    </w:p>
    <w:p w14:paraId="478D3DC9" w14:textId="6EC3BE9E" w:rsidR="00791007" w:rsidRDefault="00992506" w:rsidP="00242E75">
      <w:pPr>
        <w:pStyle w:val="ListParagraph"/>
        <w:pBdr>
          <w:bottom w:val="single" w:sz="4" w:space="0" w:color="auto"/>
        </w:pBdr>
        <w:spacing w:after="0" w:line="240" w:lineRule="auto"/>
        <w:ind w:left="0" w:firstLine="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The last assumption of multiple linear regression is heteroscedasticity. A scatterplot of residuals is a good way for checking heteroscedasticity. When there is no clear pattern in the distribution, and the points are spread above and below number 0 and Y on the axis, the data set is not heteroscedastic. </w:t>
      </w:r>
    </w:p>
    <w:p w14:paraId="6674A80F" w14:textId="77777777" w:rsidR="00534BED" w:rsidRPr="00561DD3" w:rsidRDefault="00534BED" w:rsidP="00242E75">
      <w:pPr>
        <w:pStyle w:val="ListParagraph"/>
        <w:pBdr>
          <w:bottom w:val="single" w:sz="4" w:space="0" w:color="auto"/>
        </w:pBdr>
        <w:spacing w:after="0" w:line="240" w:lineRule="auto"/>
        <w:ind w:left="0" w:firstLine="720"/>
        <w:jc w:val="both"/>
        <w:rPr>
          <w:rFonts w:ascii="Times New Roman" w:hAnsi="Times New Roman"/>
          <w:color w:val="000000" w:themeColor="text1"/>
          <w:sz w:val="24"/>
          <w:szCs w:val="24"/>
        </w:rPr>
      </w:pPr>
    </w:p>
    <w:p w14:paraId="488D056E" w14:textId="007C87CA" w:rsidR="00A454D6" w:rsidRPr="00561DD3" w:rsidRDefault="00753718" w:rsidP="00242E75">
      <w:pPr>
        <w:pBdr>
          <w:bottom w:val="single" w:sz="4" w:space="0" w:color="auto"/>
        </w:pBdr>
        <w:spacing w:after="0" w:line="240" w:lineRule="auto"/>
        <w:jc w:val="center"/>
        <w:rPr>
          <w:rFonts w:ascii="Times New Roman" w:hAnsi="Times New Roman"/>
          <w:color w:val="000000" w:themeColor="text1"/>
          <w:sz w:val="24"/>
          <w:szCs w:val="24"/>
          <w:lang w:val="id-ID"/>
        </w:rPr>
      </w:pPr>
      <w:r>
        <w:rPr>
          <w:rFonts w:ascii="Times New Roman" w:hAnsi="Times New Roman"/>
          <w:color w:val="000000" w:themeColor="text1"/>
          <w:sz w:val="24"/>
          <w:szCs w:val="24"/>
        </w:rPr>
        <w:t>Figure 2. Scatterplot of Heteroscedasticity</w:t>
      </w:r>
    </w:p>
    <w:p w14:paraId="1E7F30C6" w14:textId="2460409C" w:rsidR="00A454D6" w:rsidRPr="00561DD3" w:rsidRDefault="00534BED" w:rsidP="00242E75">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r>
        <w:rPr>
          <w:rFonts w:ascii="Times New Roman" w:eastAsiaTheme="minorHAnsi" w:hAnsi="Times New Roman"/>
          <w:noProof/>
          <w:sz w:val="24"/>
          <w:szCs w:val="24"/>
          <w:lang w:val="en-US"/>
        </w:rPr>
        <w:lastRenderedPageBreak/>
        <w:drawing>
          <wp:inline distT="0" distB="0" distL="0" distR="0" wp14:anchorId="1B9B6F80" wp14:editId="35113846">
            <wp:extent cx="2924175" cy="233840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76" cy="2345041"/>
                    </a:xfrm>
                    <a:prstGeom prst="rect">
                      <a:avLst/>
                    </a:prstGeom>
                    <a:noFill/>
                    <a:ln>
                      <a:noFill/>
                    </a:ln>
                  </pic:spPr>
                </pic:pic>
              </a:graphicData>
            </a:graphic>
          </wp:inline>
        </w:drawing>
      </w:r>
    </w:p>
    <w:p w14:paraId="107EF09A" w14:textId="77777777" w:rsidR="00A454D6" w:rsidRPr="00561DD3" w:rsidRDefault="00A454D6" w:rsidP="00242E75">
      <w:pPr>
        <w:spacing w:after="0" w:line="240" w:lineRule="auto"/>
        <w:jc w:val="both"/>
        <w:rPr>
          <w:rFonts w:ascii="Times New Roman" w:hAnsi="Times New Roman"/>
          <w:color w:val="000000" w:themeColor="text1"/>
          <w:sz w:val="24"/>
          <w:szCs w:val="24"/>
          <w:lang w:val="id-ID"/>
        </w:rPr>
      </w:pPr>
    </w:p>
    <w:p w14:paraId="05989F0A" w14:textId="1113EA5B" w:rsidR="00992506" w:rsidRDefault="00992506" w:rsidP="00992506">
      <w:pPr>
        <w:pStyle w:val="ListParagraph"/>
        <w:spacing w:after="0" w:line="240" w:lineRule="auto"/>
        <w:ind w:left="0" w:firstLine="72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The scatterplot is seen to randomly spread and scatter both above and below axis 0 and Y, indicating no heteroscedasticity in the regression model. The regression model is, accordingly, a good fit for predicting self-regulated learning based on the input of independent variables (self-efficacy and creativity). </w:t>
      </w:r>
    </w:p>
    <w:p w14:paraId="44125D7B" w14:textId="77777777" w:rsidR="00534BED" w:rsidRPr="00561DD3" w:rsidRDefault="00534BED" w:rsidP="00992506">
      <w:pPr>
        <w:pStyle w:val="ListParagraph"/>
        <w:spacing w:after="0" w:line="240" w:lineRule="auto"/>
        <w:ind w:left="0" w:firstLine="720"/>
        <w:jc w:val="both"/>
        <w:rPr>
          <w:rFonts w:ascii="Times New Roman" w:hAnsi="Times New Roman"/>
          <w:color w:val="000000" w:themeColor="text1"/>
          <w:sz w:val="24"/>
          <w:szCs w:val="24"/>
        </w:rPr>
      </w:pPr>
    </w:p>
    <w:p w14:paraId="02F66B19" w14:textId="018993EA" w:rsidR="00A454D6" w:rsidRPr="00561DD3" w:rsidRDefault="00992506" w:rsidP="002D603C">
      <w:pPr>
        <w:pStyle w:val="ListParagraph"/>
        <w:numPr>
          <w:ilvl w:val="0"/>
          <w:numId w:val="2"/>
        </w:numPr>
        <w:spacing w:before="120" w:after="120" w:line="240" w:lineRule="auto"/>
        <w:ind w:left="426" w:hanging="426"/>
        <w:jc w:val="both"/>
        <w:rPr>
          <w:rFonts w:ascii="Times New Roman" w:hAnsi="Times New Roman"/>
          <w:b/>
          <w:color w:val="000000" w:themeColor="text1"/>
          <w:sz w:val="24"/>
          <w:szCs w:val="24"/>
        </w:rPr>
      </w:pPr>
      <w:r w:rsidRPr="00561DD3">
        <w:rPr>
          <w:rFonts w:ascii="Times New Roman" w:hAnsi="Times New Roman"/>
          <w:b/>
          <w:color w:val="000000" w:themeColor="text1"/>
          <w:sz w:val="24"/>
          <w:szCs w:val="24"/>
        </w:rPr>
        <w:t>Hypothesis Testing</w:t>
      </w:r>
    </w:p>
    <w:p w14:paraId="63CF5230" w14:textId="0F9908E9" w:rsidR="00314AFC" w:rsidRDefault="00314AFC" w:rsidP="00242E75">
      <w:pPr>
        <w:autoSpaceDE w:val="0"/>
        <w:autoSpaceDN w:val="0"/>
        <w:adjustRightInd w:val="0"/>
        <w:spacing w:after="120" w:line="240" w:lineRule="auto"/>
        <w:ind w:firstLine="426"/>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Three types of hypothesis tests can be carried out for multiple linear regression model to see the strength of relations between variables. </w:t>
      </w:r>
    </w:p>
    <w:p w14:paraId="049DF58C" w14:textId="5128F80A" w:rsidR="00314AFC" w:rsidRPr="0050241D" w:rsidRDefault="00314AFC" w:rsidP="0050241D">
      <w:pPr>
        <w:pStyle w:val="ListParagraph"/>
        <w:numPr>
          <w:ilvl w:val="1"/>
          <w:numId w:val="2"/>
        </w:numPr>
        <w:autoSpaceDE w:val="0"/>
        <w:autoSpaceDN w:val="0"/>
        <w:adjustRightInd w:val="0"/>
        <w:spacing w:after="0" w:line="240" w:lineRule="auto"/>
        <w:ind w:left="360"/>
        <w:rPr>
          <w:rFonts w:ascii="Times New Roman" w:eastAsiaTheme="minorHAnsi" w:hAnsi="Times New Roman"/>
          <w:b/>
          <w:color w:val="000000" w:themeColor="text1"/>
          <w:sz w:val="24"/>
          <w:szCs w:val="24"/>
          <w:lang w:val="id-ID"/>
        </w:rPr>
      </w:pPr>
      <w:r w:rsidRPr="0050241D">
        <w:rPr>
          <w:rFonts w:ascii="Times New Roman" w:eastAsiaTheme="minorHAnsi" w:hAnsi="Times New Roman"/>
          <w:b/>
          <w:color w:val="000000" w:themeColor="text1"/>
          <w:sz w:val="24"/>
          <w:szCs w:val="24"/>
          <w:lang w:val="en-US"/>
        </w:rPr>
        <w:t>Multiple Linear Regression Analysis</w:t>
      </w:r>
    </w:p>
    <w:p w14:paraId="76A32B12" w14:textId="78053C0C" w:rsidR="00A454D6" w:rsidRPr="00561DD3" w:rsidRDefault="00A454D6" w:rsidP="00314AFC">
      <w:pPr>
        <w:pStyle w:val="ListParagraph"/>
        <w:autoSpaceDE w:val="0"/>
        <w:autoSpaceDN w:val="0"/>
        <w:adjustRightInd w:val="0"/>
        <w:spacing w:after="0" w:line="240" w:lineRule="auto"/>
        <w:rPr>
          <w:rFonts w:ascii="Times New Roman" w:eastAsiaTheme="minorHAnsi" w:hAnsi="Times New Roman"/>
          <w:b/>
          <w:color w:val="000000" w:themeColor="text1"/>
          <w:sz w:val="24"/>
          <w:szCs w:val="24"/>
          <w:lang w:val="id-ID"/>
        </w:rPr>
      </w:pPr>
    </w:p>
    <w:p w14:paraId="5E3AE8A4" w14:textId="678342C6" w:rsidR="00314AFC" w:rsidRDefault="00314AFC" w:rsidP="00314AFC">
      <w:pPr>
        <w:autoSpaceDE w:val="0"/>
        <w:autoSpaceDN w:val="0"/>
        <w:adjustRightInd w:val="0"/>
        <w:spacing w:after="0" w:line="240" w:lineRule="auto"/>
        <w:jc w:val="both"/>
        <w:rPr>
          <w:rFonts w:ascii="Times New Roman" w:eastAsiaTheme="minorHAnsi" w:hAnsi="Times New Roman"/>
          <w:color w:val="000000" w:themeColor="text1"/>
          <w:sz w:val="24"/>
          <w:szCs w:val="24"/>
          <w:lang w:val="en-US"/>
        </w:rPr>
      </w:pPr>
      <w:r w:rsidRPr="00753718">
        <w:rPr>
          <w:rFonts w:ascii="Times New Roman" w:eastAsiaTheme="minorHAnsi" w:hAnsi="Times New Roman"/>
          <w:color w:val="000000" w:themeColor="text1"/>
          <w:sz w:val="24"/>
          <w:szCs w:val="24"/>
          <w:lang w:val="en-US"/>
        </w:rPr>
        <w:t>Table</w:t>
      </w:r>
      <w:r w:rsidR="00753718">
        <w:rPr>
          <w:rFonts w:ascii="Times New Roman" w:eastAsiaTheme="minorHAnsi" w:hAnsi="Times New Roman"/>
          <w:color w:val="000000" w:themeColor="text1"/>
          <w:sz w:val="24"/>
          <w:szCs w:val="24"/>
          <w:lang w:val="en-US"/>
        </w:rPr>
        <w:t xml:space="preserve"> 8</w:t>
      </w:r>
      <w:r w:rsidRPr="00561DD3">
        <w:rPr>
          <w:rFonts w:ascii="Times New Roman" w:eastAsiaTheme="minorHAnsi" w:hAnsi="Times New Roman"/>
          <w:color w:val="000000" w:themeColor="text1"/>
          <w:sz w:val="24"/>
          <w:szCs w:val="24"/>
          <w:lang w:val="en-US"/>
        </w:rPr>
        <w:t xml:space="preserve"> shows the results of hypothesis testing using multiple linear regression analysis. </w:t>
      </w:r>
    </w:p>
    <w:p w14:paraId="40B5C9B9" w14:textId="1908998C" w:rsidR="00753718" w:rsidRDefault="00753718" w:rsidP="00314AFC">
      <w:pPr>
        <w:autoSpaceDE w:val="0"/>
        <w:autoSpaceDN w:val="0"/>
        <w:adjustRightInd w:val="0"/>
        <w:spacing w:after="0" w:line="240" w:lineRule="auto"/>
        <w:jc w:val="both"/>
        <w:rPr>
          <w:rFonts w:ascii="Times New Roman" w:eastAsiaTheme="minorHAnsi" w:hAnsi="Times New Roman"/>
          <w:color w:val="000000" w:themeColor="text1"/>
          <w:sz w:val="24"/>
          <w:szCs w:val="24"/>
          <w:lang w:val="en-US"/>
        </w:rPr>
      </w:pPr>
    </w:p>
    <w:p w14:paraId="1D3BAB77" w14:textId="45D2631A" w:rsidR="00A454D6" w:rsidRPr="00753718" w:rsidRDefault="00753718" w:rsidP="00753718">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Table 8. Hypothesis Testing</w:t>
      </w:r>
    </w:p>
    <w:tbl>
      <w:tblPr>
        <w:tblW w:w="57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979"/>
        <w:gridCol w:w="1070"/>
        <w:gridCol w:w="1469"/>
        <w:gridCol w:w="1469"/>
      </w:tblGrid>
      <w:tr w:rsidR="00534BED" w:rsidRPr="009E5BE0" w14:paraId="7B710245" w14:textId="77777777" w:rsidTr="00476DB6">
        <w:trPr>
          <w:cantSplit/>
          <w:jc w:val="center"/>
        </w:trPr>
        <w:tc>
          <w:tcPr>
            <w:tcW w:w="5765" w:type="dxa"/>
            <w:gridSpan w:val="5"/>
            <w:tcBorders>
              <w:top w:val="nil"/>
              <w:left w:val="nil"/>
              <w:bottom w:val="nil"/>
              <w:right w:val="nil"/>
            </w:tcBorders>
            <w:shd w:val="clear" w:color="auto" w:fill="FFFFFF"/>
          </w:tcPr>
          <w:p w14:paraId="5F20768E" w14:textId="77777777" w:rsidR="00534BED" w:rsidRPr="009E5BE0" w:rsidRDefault="00534BED"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b/>
                <w:bCs/>
                <w:color w:val="000000"/>
                <w:sz w:val="18"/>
                <w:szCs w:val="18"/>
                <w:lang w:val="en-US"/>
              </w:rPr>
              <w:t xml:space="preserve">Model </w:t>
            </w:r>
            <w:proofErr w:type="spellStart"/>
            <w:r w:rsidRPr="009E5BE0">
              <w:rPr>
                <w:rFonts w:ascii="Arial" w:eastAsiaTheme="minorHAnsi" w:hAnsi="Arial" w:cs="Arial"/>
                <w:b/>
                <w:bCs/>
                <w:color w:val="000000"/>
                <w:sz w:val="18"/>
                <w:szCs w:val="18"/>
                <w:lang w:val="en-US"/>
              </w:rPr>
              <w:t>Summary</w:t>
            </w:r>
            <w:r w:rsidRPr="009E5BE0">
              <w:rPr>
                <w:rFonts w:ascii="Arial" w:eastAsiaTheme="minorHAnsi" w:hAnsi="Arial" w:cs="Arial"/>
                <w:b/>
                <w:bCs/>
                <w:color w:val="000000"/>
                <w:sz w:val="18"/>
                <w:szCs w:val="18"/>
                <w:vertAlign w:val="superscript"/>
                <w:lang w:val="en-US"/>
              </w:rPr>
              <w:t>b</w:t>
            </w:r>
            <w:proofErr w:type="spellEnd"/>
          </w:p>
        </w:tc>
      </w:tr>
      <w:tr w:rsidR="00534BED" w:rsidRPr="009E5BE0" w14:paraId="5E1A0FC2" w14:textId="77777777" w:rsidTr="00476DB6">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3971055B" w14:textId="77777777" w:rsidR="00534BED" w:rsidRPr="009E5BE0" w:rsidRDefault="00534BED"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Model</w:t>
            </w:r>
          </w:p>
        </w:tc>
        <w:tc>
          <w:tcPr>
            <w:tcW w:w="979" w:type="dxa"/>
            <w:tcBorders>
              <w:top w:val="single" w:sz="16" w:space="0" w:color="000000"/>
              <w:left w:val="single" w:sz="16" w:space="0" w:color="000000"/>
              <w:bottom w:val="single" w:sz="16" w:space="0" w:color="000000"/>
            </w:tcBorders>
            <w:shd w:val="clear" w:color="auto" w:fill="FFFFFF"/>
          </w:tcPr>
          <w:p w14:paraId="3FE74A4D" w14:textId="77777777" w:rsidR="00534BED" w:rsidRPr="009E5BE0" w:rsidRDefault="00534BED"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R</w:t>
            </w:r>
          </w:p>
        </w:tc>
        <w:tc>
          <w:tcPr>
            <w:tcW w:w="1070" w:type="dxa"/>
            <w:tcBorders>
              <w:top w:val="single" w:sz="16" w:space="0" w:color="000000"/>
              <w:bottom w:val="single" w:sz="16" w:space="0" w:color="000000"/>
            </w:tcBorders>
            <w:shd w:val="clear" w:color="auto" w:fill="FFFFFF"/>
          </w:tcPr>
          <w:p w14:paraId="271A4870" w14:textId="77777777" w:rsidR="00534BED" w:rsidRPr="009E5BE0" w:rsidRDefault="00534BED"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R Square</w:t>
            </w:r>
          </w:p>
        </w:tc>
        <w:tc>
          <w:tcPr>
            <w:tcW w:w="1468" w:type="dxa"/>
            <w:tcBorders>
              <w:top w:val="single" w:sz="16" w:space="0" w:color="000000"/>
              <w:bottom w:val="single" w:sz="16" w:space="0" w:color="000000"/>
            </w:tcBorders>
            <w:shd w:val="clear" w:color="auto" w:fill="FFFFFF"/>
          </w:tcPr>
          <w:p w14:paraId="3659A9B5" w14:textId="77777777" w:rsidR="00534BED" w:rsidRPr="009E5BE0" w:rsidRDefault="00534BED"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Adjusted R Square</w:t>
            </w:r>
          </w:p>
        </w:tc>
        <w:tc>
          <w:tcPr>
            <w:tcW w:w="1468" w:type="dxa"/>
            <w:tcBorders>
              <w:top w:val="single" w:sz="16" w:space="0" w:color="000000"/>
              <w:bottom w:val="single" w:sz="16" w:space="0" w:color="000000"/>
              <w:right w:val="single" w:sz="16" w:space="0" w:color="000000"/>
            </w:tcBorders>
            <w:shd w:val="clear" w:color="auto" w:fill="FFFFFF"/>
          </w:tcPr>
          <w:p w14:paraId="28D0675C" w14:textId="77777777" w:rsidR="00534BED" w:rsidRPr="009E5BE0" w:rsidRDefault="00534BED"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Std. Error of the Estimate</w:t>
            </w:r>
          </w:p>
        </w:tc>
      </w:tr>
      <w:tr w:rsidR="00534BED" w:rsidRPr="009E5BE0" w14:paraId="7262DFE0" w14:textId="77777777" w:rsidTr="00476DB6">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8DB6F6D" w14:textId="77777777" w:rsidR="00534BED" w:rsidRPr="009E5BE0" w:rsidRDefault="00534BED"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1</w:t>
            </w:r>
          </w:p>
        </w:tc>
        <w:tc>
          <w:tcPr>
            <w:tcW w:w="979" w:type="dxa"/>
            <w:tcBorders>
              <w:top w:val="single" w:sz="16" w:space="0" w:color="000000"/>
              <w:left w:val="single" w:sz="16" w:space="0" w:color="000000"/>
              <w:bottom w:val="single" w:sz="16" w:space="0" w:color="000000"/>
            </w:tcBorders>
            <w:shd w:val="clear" w:color="auto" w:fill="FFFFFF"/>
          </w:tcPr>
          <w:p w14:paraId="054E7C4C" w14:textId="77777777" w:rsidR="00534BED" w:rsidRPr="009E5BE0" w:rsidRDefault="00534BED"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.540</w:t>
            </w:r>
            <w:r w:rsidRPr="009E5BE0">
              <w:rPr>
                <w:rFonts w:ascii="Arial" w:eastAsiaTheme="minorHAnsi" w:hAnsi="Arial" w:cs="Arial"/>
                <w:color w:val="000000"/>
                <w:sz w:val="18"/>
                <w:szCs w:val="18"/>
                <w:vertAlign w:val="superscript"/>
                <w:lang w:val="en-US"/>
              </w:rPr>
              <w:t>a</w:t>
            </w:r>
          </w:p>
        </w:tc>
        <w:tc>
          <w:tcPr>
            <w:tcW w:w="1070" w:type="dxa"/>
            <w:tcBorders>
              <w:top w:val="single" w:sz="16" w:space="0" w:color="000000"/>
              <w:bottom w:val="single" w:sz="16" w:space="0" w:color="000000"/>
            </w:tcBorders>
            <w:shd w:val="clear" w:color="auto" w:fill="FFFFFF"/>
          </w:tcPr>
          <w:p w14:paraId="2F031EF7" w14:textId="77777777" w:rsidR="00534BED" w:rsidRPr="009E5BE0" w:rsidRDefault="00534BED"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.291</w:t>
            </w:r>
          </w:p>
        </w:tc>
        <w:tc>
          <w:tcPr>
            <w:tcW w:w="1468" w:type="dxa"/>
            <w:tcBorders>
              <w:top w:val="single" w:sz="16" w:space="0" w:color="000000"/>
              <w:bottom w:val="single" w:sz="16" w:space="0" w:color="000000"/>
            </w:tcBorders>
            <w:shd w:val="clear" w:color="auto" w:fill="FFFFFF"/>
          </w:tcPr>
          <w:p w14:paraId="25C7BBC7" w14:textId="77777777" w:rsidR="00534BED" w:rsidRPr="009E5BE0" w:rsidRDefault="00534BED"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.280</w:t>
            </w:r>
          </w:p>
        </w:tc>
        <w:tc>
          <w:tcPr>
            <w:tcW w:w="1468" w:type="dxa"/>
            <w:tcBorders>
              <w:top w:val="single" w:sz="16" w:space="0" w:color="000000"/>
              <w:bottom w:val="single" w:sz="16" w:space="0" w:color="000000"/>
              <w:right w:val="single" w:sz="16" w:space="0" w:color="000000"/>
            </w:tcBorders>
            <w:shd w:val="clear" w:color="auto" w:fill="FFFFFF"/>
          </w:tcPr>
          <w:p w14:paraId="7A7B9728" w14:textId="77777777" w:rsidR="00534BED" w:rsidRPr="009E5BE0" w:rsidRDefault="00534BED"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3.85442</w:t>
            </w:r>
          </w:p>
        </w:tc>
      </w:tr>
      <w:tr w:rsidR="00534BED" w:rsidRPr="009E5BE0" w14:paraId="12061877" w14:textId="77777777" w:rsidTr="00476DB6">
        <w:trPr>
          <w:cantSplit/>
          <w:jc w:val="center"/>
        </w:trPr>
        <w:tc>
          <w:tcPr>
            <w:tcW w:w="5765" w:type="dxa"/>
            <w:gridSpan w:val="5"/>
            <w:tcBorders>
              <w:top w:val="nil"/>
              <w:left w:val="nil"/>
              <w:bottom w:val="nil"/>
              <w:right w:val="nil"/>
            </w:tcBorders>
            <w:shd w:val="clear" w:color="auto" w:fill="FFFFFF"/>
          </w:tcPr>
          <w:p w14:paraId="56338870" w14:textId="06FB8F75" w:rsidR="00534BED" w:rsidRPr="009E5BE0" w:rsidRDefault="00534BED"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 xml:space="preserve">a. Predictors: (Constant), </w:t>
            </w:r>
            <w:r w:rsidR="00476DB6">
              <w:rPr>
                <w:rFonts w:ascii="Arial" w:eastAsiaTheme="minorHAnsi" w:hAnsi="Arial" w:cs="Arial"/>
                <w:color w:val="000000"/>
                <w:sz w:val="18"/>
                <w:szCs w:val="18"/>
                <w:lang w:val="en-US"/>
              </w:rPr>
              <w:t>Creativity, Self-Efficacy</w:t>
            </w:r>
          </w:p>
        </w:tc>
      </w:tr>
      <w:tr w:rsidR="00534BED" w:rsidRPr="009E5BE0" w14:paraId="0F3A6B89" w14:textId="77777777" w:rsidTr="00476DB6">
        <w:trPr>
          <w:cantSplit/>
          <w:jc w:val="center"/>
        </w:trPr>
        <w:tc>
          <w:tcPr>
            <w:tcW w:w="5765" w:type="dxa"/>
            <w:gridSpan w:val="5"/>
            <w:tcBorders>
              <w:top w:val="nil"/>
              <w:left w:val="nil"/>
              <w:bottom w:val="nil"/>
              <w:right w:val="nil"/>
            </w:tcBorders>
            <w:shd w:val="clear" w:color="auto" w:fill="FFFFFF"/>
          </w:tcPr>
          <w:p w14:paraId="0EE556AA" w14:textId="47F50DE0" w:rsidR="00534BED" w:rsidRPr="009E5BE0" w:rsidRDefault="00534BED"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 xml:space="preserve">b. </w:t>
            </w:r>
            <w:r w:rsidR="00476DB6">
              <w:rPr>
                <w:rFonts w:ascii="Arial" w:eastAsiaTheme="minorHAnsi" w:hAnsi="Arial" w:cs="Arial"/>
                <w:color w:val="000000"/>
                <w:sz w:val="18"/>
                <w:szCs w:val="18"/>
                <w:lang w:val="en-US"/>
              </w:rPr>
              <w:t>Dependent Variable: Self-Regulation</w:t>
            </w:r>
          </w:p>
        </w:tc>
      </w:tr>
    </w:tbl>
    <w:p w14:paraId="7CA05BBF" w14:textId="77777777" w:rsidR="00534BED" w:rsidRPr="00561DD3" w:rsidRDefault="00534BED" w:rsidP="00242E75">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lang w:val="id-ID"/>
        </w:rPr>
      </w:pPr>
    </w:p>
    <w:p w14:paraId="760CF389" w14:textId="2998BBEE" w:rsidR="00A454D6" w:rsidRPr="00561DD3" w:rsidRDefault="00314AFC" w:rsidP="00242E75">
      <w:pPr>
        <w:autoSpaceDE w:val="0"/>
        <w:autoSpaceDN w:val="0"/>
        <w:adjustRightInd w:val="0"/>
        <w:spacing w:after="0" w:line="240" w:lineRule="auto"/>
        <w:jc w:val="both"/>
        <w:rPr>
          <w:rFonts w:ascii="Times New Roman" w:eastAsiaTheme="minorHAnsi" w:hAnsi="Times New Roman"/>
          <w:color w:val="000000" w:themeColor="text1"/>
          <w:sz w:val="24"/>
          <w:szCs w:val="24"/>
          <w:lang w:val="en-US"/>
        </w:rPr>
      </w:pPr>
      <w:r w:rsidRPr="00561DD3">
        <w:rPr>
          <w:rFonts w:ascii="Times New Roman" w:eastAsiaTheme="minorHAnsi" w:hAnsi="Times New Roman"/>
          <w:color w:val="000000" w:themeColor="text1"/>
          <w:sz w:val="24"/>
          <w:szCs w:val="24"/>
          <w:lang w:val="id-ID"/>
        </w:rPr>
        <w:tab/>
      </w:r>
      <w:r w:rsidRPr="00561DD3">
        <w:rPr>
          <w:rFonts w:ascii="Times New Roman" w:eastAsiaTheme="minorHAnsi" w:hAnsi="Times New Roman"/>
          <w:color w:val="000000" w:themeColor="text1"/>
          <w:sz w:val="24"/>
          <w:szCs w:val="24"/>
          <w:lang w:val="en-US"/>
        </w:rPr>
        <w:t xml:space="preserve">The adjusted R squared is 0,280, indicating that 28,0% of the variance in self-regulated learning is explained by self-efficacy. The remaining 72% accounts for other influences not included in the model. </w:t>
      </w:r>
    </w:p>
    <w:p w14:paraId="7827663F" w14:textId="77777777" w:rsidR="00314AFC" w:rsidRPr="00561DD3" w:rsidRDefault="00314AFC" w:rsidP="00242E75">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lang w:val="id-ID"/>
        </w:rPr>
      </w:pPr>
    </w:p>
    <w:p w14:paraId="02F85B19" w14:textId="1D6B3DE6" w:rsidR="00314AFC" w:rsidRPr="0050241D" w:rsidRDefault="00314AFC" w:rsidP="0050241D">
      <w:pPr>
        <w:pStyle w:val="ListParagraph"/>
        <w:numPr>
          <w:ilvl w:val="1"/>
          <w:numId w:val="2"/>
        </w:numPr>
        <w:tabs>
          <w:tab w:val="left" w:pos="1701"/>
        </w:tabs>
        <w:autoSpaceDE w:val="0"/>
        <w:autoSpaceDN w:val="0"/>
        <w:adjustRightInd w:val="0"/>
        <w:spacing w:after="0" w:line="240" w:lineRule="auto"/>
        <w:ind w:left="360"/>
        <w:jc w:val="both"/>
        <w:outlineLvl w:val="0"/>
        <w:rPr>
          <w:rFonts w:ascii="Times New Roman" w:hAnsi="Times New Roman"/>
          <w:b/>
          <w:color w:val="000000" w:themeColor="text1"/>
          <w:sz w:val="24"/>
          <w:szCs w:val="24"/>
        </w:rPr>
      </w:pPr>
      <w:r w:rsidRPr="0050241D">
        <w:rPr>
          <w:rFonts w:ascii="Times New Roman" w:hAnsi="Times New Roman"/>
          <w:b/>
          <w:color w:val="000000" w:themeColor="text1"/>
          <w:sz w:val="24"/>
          <w:szCs w:val="24"/>
        </w:rPr>
        <w:t xml:space="preserve">Partial Regression (T Test) </w:t>
      </w:r>
    </w:p>
    <w:p w14:paraId="4E3FCAD5" w14:textId="31670CDE" w:rsidR="00314AFC" w:rsidRDefault="00A454D6" w:rsidP="00314AFC">
      <w:pPr>
        <w:tabs>
          <w:tab w:val="left" w:pos="720"/>
        </w:tabs>
        <w:autoSpaceDE w:val="0"/>
        <w:autoSpaceDN w:val="0"/>
        <w:adjustRightInd w:val="0"/>
        <w:spacing w:after="0" w:line="240" w:lineRule="auto"/>
        <w:jc w:val="both"/>
        <w:outlineLvl w:val="0"/>
        <w:rPr>
          <w:rFonts w:ascii="Times New Roman" w:hAnsi="Times New Roman"/>
          <w:color w:val="000000" w:themeColor="text1"/>
          <w:sz w:val="24"/>
        </w:rPr>
      </w:pPr>
      <w:r w:rsidRPr="00561DD3">
        <w:rPr>
          <w:rFonts w:ascii="Times New Roman" w:hAnsi="Times New Roman"/>
          <w:color w:val="000000" w:themeColor="text1"/>
          <w:sz w:val="24"/>
        </w:rPr>
        <w:tab/>
      </w:r>
      <w:r w:rsidR="00314AFC" w:rsidRPr="00561DD3">
        <w:rPr>
          <w:rFonts w:ascii="Times New Roman" w:hAnsi="Times New Roman"/>
          <w:color w:val="000000" w:themeColor="text1"/>
          <w:sz w:val="24"/>
        </w:rPr>
        <w:t xml:space="preserve">T test identifies the partial correlation that represents the linear relationship between variables after excluding the effect of one or more independent factors. In this scenario, t test detects </w:t>
      </w:r>
      <w:r w:rsidR="007504E7" w:rsidRPr="00561DD3">
        <w:rPr>
          <w:rFonts w:ascii="Times New Roman" w:hAnsi="Times New Roman"/>
          <w:color w:val="000000" w:themeColor="text1"/>
          <w:sz w:val="24"/>
        </w:rPr>
        <w:t xml:space="preserve">the effect of independent variables individually on the dependent variable. </w:t>
      </w:r>
    </w:p>
    <w:p w14:paraId="5965740B" w14:textId="77777777" w:rsidR="00753718" w:rsidRDefault="00753718" w:rsidP="00314AFC">
      <w:pPr>
        <w:tabs>
          <w:tab w:val="left" w:pos="720"/>
        </w:tabs>
        <w:autoSpaceDE w:val="0"/>
        <w:autoSpaceDN w:val="0"/>
        <w:adjustRightInd w:val="0"/>
        <w:spacing w:after="0" w:line="240" w:lineRule="auto"/>
        <w:jc w:val="both"/>
        <w:outlineLvl w:val="0"/>
        <w:rPr>
          <w:rFonts w:ascii="Times New Roman" w:hAnsi="Times New Roman"/>
          <w:color w:val="000000" w:themeColor="text1"/>
          <w:sz w:val="24"/>
        </w:rPr>
      </w:pPr>
    </w:p>
    <w:p w14:paraId="79BC4786" w14:textId="094B862C" w:rsidR="00753718" w:rsidRDefault="00753718" w:rsidP="00753718">
      <w:pPr>
        <w:tabs>
          <w:tab w:val="left" w:pos="720"/>
        </w:tabs>
        <w:autoSpaceDE w:val="0"/>
        <w:autoSpaceDN w:val="0"/>
        <w:adjustRightInd w:val="0"/>
        <w:spacing w:after="0" w:line="240" w:lineRule="auto"/>
        <w:jc w:val="center"/>
        <w:outlineLvl w:val="0"/>
        <w:rPr>
          <w:rFonts w:ascii="Times New Roman" w:hAnsi="Times New Roman"/>
          <w:color w:val="000000" w:themeColor="text1"/>
          <w:sz w:val="24"/>
        </w:rPr>
      </w:pPr>
      <w:r>
        <w:rPr>
          <w:rFonts w:ascii="Times New Roman" w:hAnsi="Times New Roman"/>
          <w:color w:val="000000" w:themeColor="text1"/>
          <w:sz w:val="24"/>
        </w:rPr>
        <w:lastRenderedPageBreak/>
        <w:t>Table 9. Results of T-Test</w:t>
      </w:r>
    </w:p>
    <w:p w14:paraId="6625A3AC" w14:textId="77777777" w:rsidR="00476DB6" w:rsidRPr="00561DD3" w:rsidRDefault="00476DB6" w:rsidP="00314AFC">
      <w:pPr>
        <w:tabs>
          <w:tab w:val="left" w:pos="720"/>
        </w:tabs>
        <w:autoSpaceDE w:val="0"/>
        <w:autoSpaceDN w:val="0"/>
        <w:adjustRightInd w:val="0"/>
        <w:spacing w:after="0" w:line="240" w:lineRule="auto"/>
        <w:jc w:val="both"/>
        <w:outlineLvl w:val="0"/>
        <w:rPr>
          <w:rFonts w:ascii="Times New Roman" w:hAnsi="Times New Roman"/>
          <w:color w:val="000000" w:themeColor="text1"/>
          <w:sz w:val="24"/>
        </w:rPr>
      </w:pPr>
    </w:p>
    <w:tbl>
      <w:tblPr>
        <w:tblStyle w:val="TableGrid"/>
        <w:tblW w:w="0" w:type="auto"/>
        <w:jc w:val="center"/>
        <w:tblLook w:val="04A0" w:firstRow="1" w:lastRow="0" w:firstColumn="1" w:lastColumn="0" w:noHBand="0" w:noVBand="1"/>
      </w:tblPr>
      <w:tblGrid>
        <w:gridCol w:w="1924"/>
        <w:gridCol w:w="1332"/>
        <w:gridCol w:w="1134"/>
        <w:gridCol w:w="1277"/>
        <w:gridCol w:w="1558"/>
        <w:gridCol w:w="708"/>
      </w:tblGrid>
      <w:tr w:rsidR="00476DB6" w14:paraId="7AD7EA59" w14:textId="77777777" w:rsidTr="00476DB6">
        <w:trPr>
          <w:trHeight w:val="571"/>
          <w:jc w:val="center"/>
        </w:trPr>
        <w:tc>
          <w:tcPr>
            <w:tcW w:w="1924" w:type="dxa"/>
            <w:vMerge w:val="restart"/>
          </w:tcPr>
          <w:p w14:paraId="1375BB42"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Pr>
                <w:rFonts w:ascii="Times New Roman" w:hAnsi="Times New Roman"/>
                <w:color w:val="000000"/>
                <w:sz w:val="24"/>
                <w:lang w:val="id-ID"/>
              </w:rPr>
              <w:t>Model</w:t>
            </w:r>
          </w:p>
        </w:tc>
        <w:tc>
          <w:tcPr>
            <w:tcW w:w="2466" w:type="dxa"/>
            <w:gridSpan w:val="2"/>
          </w:tcPr>
          <w:p w14:paraId="269D7F56"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Unstandardized Coefficients</w:t>
            </w:r>
          </w:p>
        </w:tc>
        <w:tc>
          <w:tcPr>
            <w:tcW w:w="1277" w:type="dxa"/>
          </w:tcPr>
          <w:p w14:paraId="032ACE1A"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Standardized Coefficients</w:t>
            </w:r>
          </w:p>
        </w:tc>
        <w:tc>
          <w:tcPr>
            <w:tcW w:w="1558" w:type="dxa"/>
            <w:vMerge w:val="restart"/>
          </w:tcPr>
          <w:p w14:paraId="1C317657" w14:textId="77777777" w:rsidR="00476DB6" w:rsidRDefault="00476DB6" w:rsidP="00476DB6">
            <w:pPr>
              <w:tabs>
                <w:tab w:val="left" w:pos="720"/>
              </w:tabs>
              <w:autoSpaceDE w:val="0"/>
              <w:autoSpaceDN w:val="0"/>
              <w:adjustRightInd w:val="0"/>
              <w:jc w:val="center"/>
              <w:outlineLvl w:val="0"/>
              <w:rPr>
                <w:rFonts w:ascii="Times New Roman" w:hAnsi="Times New Roman"/>
                <w:color w:val="000000"/>
                <w:sz w:val="24"/>
                <w:lang w:val="id-ID"/>
              </w:rPr>
            </w:pPr>
            <w:r>
              <w:rPr>
                <w:rFonts w:ascii="Times New Roman" w:hAnsi="Times New Roman"/>
                <w:color w:val="000000"/>
                <w:sz w:val="24"/>
                <w:lang w:val="id-ID"/>
              </w:rPr>
              <w:t>t</w:t>
            </w:r>
          </w:p>
        </w:tc>
        <w:tc>
          <w:tcPr>
            <w:tcW w:w="708" w:type="dxa"/>
            <w:vMerge w:val="restart"/>
          </w:tcPr>
          <w:p w14:paraId="3095B89B"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Pr>
                <w:rFonts w:ascii="Times New Roman" w:hAnsi="Times New Roman"/>
                <w:color w:val="000000"/>
                <w:sz w:val="24"/>
                <w:lang w:val="id-ID"/>
              </w:rPr>
              <w:t>Sig.</w:t>
            </w:r>
          </w:p>
        </w:tc>
      </w:tr>
      <w:tr w:rsidR="00476DB6" w14:paraId="3FDA962F" w14:textId="77777777" w:rsidTr="00476DB6">
        <w:trPr>
          <w:jc w:val="center"/>
        </w:trPr>
        <w:tc>
          <w:tcPr>
            <w:tcW w:w="1924" w:type="dxa"/>
            <w:vMerge/>
          </w:tcPr>
          <w:p w14:paraId="48464295"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1332" w:type="dxa"/>
          </w:tcPr>
          <w:p w14:paraId="4A75177C"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Pr>
                <w:rFonts w:ascii="Times New Roman" w:hAnsi="Times New Roman"/>
                <w:color w:val="000000"/>
                <w:sz w:val="24"/>
                <w:lang w:val="id-ID"/>
              </w:rPr>
              <w:t>B</w:t>
            </w:r>
          </w:p>
        </w:tc>
        <w:tc>
          <w:tcPr>
            <w:tcW w:w="1134" w:type="dxa"/>
          </w:tcPr>
          <w:p w14:paraId="0912C339"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Pr>
                <w:rFonts w:ascii="Times New Roman" w:hAnsi="Times New Roman"/>
                <w:color w:val="000000"/>
                <w:sz w:val="24"/>
                <w:lang w:val="id-ID"/>
              </w:rPr>
              <w:t>Std. error</w:t>
            </w:r>
          </w:p>
        </w:tc>
        <w:tc>
          <w:tcPr>
            <w:tcW w:w="1277" w:type="dxa"/>
          </w:tcPr>
          <w:p w14:paraId="2FD806A6"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Beta</w:t>
            </w:r>
          </w:p>
        </w:tc>
        <w:tc>
          <w:tcPr>
            <w:tcW w:w="1558" w:type="dxa"/>
            <w:vMerge/>
          </w:tcPr>
          <w:p w14:paraId="0D83D6D7"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708" w:type="dxa"/>
            <w:vMerge/>
          </w:tcPr>
          <w:p w14:paraId="15D5A2FE"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r>
      <w:tr w:rsidR="00476DB6" w14:paraId="105E24ED" w14:textId="77777777" w:rsidTr="00476DB6">
        <w:trPr>
          <w:jc w:val="center"/>
        </w:trPr>
        <w:tc>
          <w:tcPr>
            <w:tcW w:w="1924" w:type="dxa"/>
            <w:vAlign w:val="center"/>
          </w:tcPr>
          <w:p w14:paraId="3FC04D7C"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(Constant)</w:t>
            </w:r>
          </w:p>
        </w:tc>
        <w:tc>
          <w:tcPr>
            <w:tcW w:w="1332" w:type="dxa"/>
            <w:tcBorders>
              <w:top w:val="single" w:sz="16" w:space="0" w:color="000000"/>
              <w:left w:val="single" w:sz="16" w:space="0" w:color="000000"/>
              <w:bottom w:val="nil"/>
            </w:tcBorders>
            <w:shd w:val="clear" w:color="auto" w:fill="FFFFFF"/>
          </w:tcPr>
          <w:p w14:paraId="4F6961AB"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19.822</w:t>
            </w:r>
          </w:p>
        </w:tc>
        <w:tc>
          <w:tcPr>
            <w:tcW w:w="1134" w:type="dxa"/>
            <w:tcBorders>
              <w:top w:val="single" w:sz="16" w:space="0" w:color="000000"/>
              <w:bottom w:val="nil"/>
            </w:tcBorders>
            <w:shd w:val="clear" w:color="auto" w:fill="FFFFFF"/>
          </w:tcPr>
          <w:p w14:paraId="18D4ABE0"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3.686</w:t>
            </w:r>
          </w:p>
        </w:tc>
        <w:tc>
          <w:tcPr>
            <w:tcW w:w="1277" w:type="dxa"/>
            <w:tcBorders>
              <w:top w:val="single" w:sz="16" w:space="0" w:color="000000"/>
              <w:bottom w:val="nil"/>
            </w:tcBorders>
            <w:shd w:val="clear" w:color="auto" w:fill="FFFFFF"/>
          </w:tcPr>
          <w:p w14:paraId="31D2602E"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1558" w:type="dxa"/>
            <w:tcBorders>
              <w:top w:val="single" w:sz="16" w:space="0" w:color="000000"/>
              <w:bottom w:val="nil"/>
            </w:tcBorders>
            <w:shd w:val="clear" w:color="auto" w:fill="FFFFFF"/>
          </w:tcPr>
          <w:p w14:paraId="6EC09A34"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5.377</w:t>
            </w:r>
          </w:p>
        </w:tc>
        <w:tc>
          <w:tcPr>
            <w:tcW w:w="708" w:type="dxa"/>
            <w:tcBorders>
              <w:top w:val="single" w:sz="16" w:space="0" w:color="000000"/>
              <w:bottom w:val="nil"/>
            </w:tcBorders>
            <w:shd w:val="clear" w:color="auto" w:fill="FFFFFF"/>
          </w:tcPr>
          <w:p w14:paraId="6DE8A065"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.000</w:t>
            </w:r>
          </w:p>
        </w:tc>
      </w:tr>
      <w:tr w:rsidR="00476DB6" w14:paraId="1A66E41B" w14:textId="77777777" w:rsidTr="00476DB6">
        <w:trPr>
          <w:jc w:val="center"/>
        </w:trPr>
        <w:tc>
          <w:tcPr>
            <w:tcW w:w="1924" w:type="dxa"/>
            <w:vAlign w:val="center"/>
          </w:tcPr>
          <w:p w14:paraId="06BB50AC" w14:textId="2124B56E"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Pr>
                <w:rFonts w:ascii="Arial" w:eastAsiaTheme="minorHAnsi" w:hAnsi="Arial" w:cs="Arial"/>
                <w:color w:val="000000"/>
                <w:sz w:val="18"/>
                <w:szCs w:val="18"/>
                <w:lang w:val="en-US"/>
              </w:rPr>
              <w:t>Self-Efficacy</w:t>
            </w:r>
          </w:p>
        </w:tc>
        <w:tc>
          <w:tcPr>
            <w:tcW w:w="1332" w:type="dxa"/>
            <w:tcBorders>
              <w:top w:val="nil"/>
              <w:left w:val="single" w:sz="16" w:space="0" w:color="000000"/>
              <w:bottom w:val="nil"/>
            </w:tcBorders>
            <w:shd w:val="clear" w:color="auto" w:fill="FFFFFF"/>
          </w:tcPr>
          <w:p w14:paraId="5B128F47"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.288</w:t>
            </w:r>
          </w:p>
        </w:tc>
        <w:tc>
          <w:tcPr>
            <w:tcW w:w="1134" w:type="dxa"/>
            <w:tcBorders>
              <w:top w:val="nil"/>
              <w:bottom w:val="nil"/>
            </w:tcBorders>
            <w:shd w:val="clear" w:color="auto" w:fill="FFFFFF"/>
          </w:tcPr>
          <w:p w14:paraId="720F8ADB"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.145</w:t>
            </w:r>
          </w:p>
        </w:tc>
        <w:tc>
          <w:tcPr>
            <w:tcW w:w="1277" w:type="dxa"/>
            <w:tcBorders>
              <w:top w:val="nil"/>
              <w:bottom w:val="nil"/>
            </w:tcBorders>
            <w:shd w:val="clear" w:color="auto" w:fill="FFFFFF"/>
          </w:tcPr>
          <w:p w14:paraId="594EDB42"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.156</w:t>
            </w:r>
          </w:p>
        </w:tc>
        <w:tc>
          <w:tcPr>
            <w:tcW w:w="1558" w:type="dxa"/>
            <w:tcBorders>
              <w:top w:val="nil"/>
              <w:bottom w:val="nil"/>
            </w:tcBorders>
            <w:shd w:val="clear" w:color="auto" w:fill="FFFFFF"/>
          </w:tcPr>
          <w:p w14:paraId="413E5BCD"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1.991</w:t>
            </w:r>
          </w:p>
        </w:tc>
        <w:tc>
          <w:tcPr>
            <w:tcW w:w="708" w:type="dxa"/>
            <w:tcBorders>
              <w:top w:val="nil"/>
              <w:bottom w:val="nil"/>
            </w:tcBorders>
            <w:shd w:val="clear" w:color="auto" w:fill="FFFFFF"/>
          </w:tcPr>
          <w:p w14:paraId="1054A5BC"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.049</w:t>
            </w:r>
          </w:p>
        </w:tc>
      </w:tr>
      <w:tr w:rsidR="00476DB6" w14:paraId="0439852F" w14:textId="77777777" w:rsidTr="00476DB6">
        <w:trPr>
          <w:jc w:val="center"/>
        </w:trPr>
        <w:tc>
          <w:tcPr>
            <w:tcW w:w="1924" w:type="dxa"/>
            <w:vAlign w:val="center"/>
          </w:tcPr>
          <w:p w14:paraId="7849AC3B" w14:textId="4D4DA5EF"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Pr>
                <w:rFonts w:ascii="Arial" w:eastAsiaTheme="minorHAnsi" w:hAnsi="Arial" w:cs="Arial"/>
                <w:color w:val="000000"/>
                <w:sz w:val="18"/>
                <w:szCs w:val="18"/>
                <w:lang w:val="en-US"/>
              </w:rPr>
              <w:t>Creativity</w:t>
            </w:r>
          </w:p>
        </w:tc>
        <w:tc>
          <w:tcPr>
            <w:tcW w:w="1332" w:type="dxa"/>
            <w:tcBorders>
              <w:top w:val="nil"/>
              <w:left w:val="single" w:sz="16" w:space="0" w:color="000000"/>
              <w:bottom w:val="single" w:sz="16" w:space="0" w:color="000000"/>
            </w:tcBorders>
            <w:shd w:val="clear" w:color="auto" w:fill="FFFFFF"/>
          </w:tcPr>
          <w:p w14:paraId="3D615E20"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.511</w:t>
            </w:r>
          </w:p>
        </w:tc>
        <w:tc>
          <w:tcPr>
            <w:tcW w:w="1134" w:type="dxa"/>
            <w:tcBorders>
              <w:top w:val="nil"/>
              <w:bottom w:val="single" w:sz="16" w:space="0" w:color="000000"/>
            </w:tcBorders>
            <w:shd w:val="clear" w:color="auto" w:fill="FFFFFF"/>
          </w:tcPr>
          <w:p w14:paraId="5B64D3DB"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.085</w:t>
            </w:r>
          </w:p>
        </w:tc>
        <w:tc>
          <w:tcPr>
            <w:tcW w:w="1277" w:type="dxa"/>
            <w:tcBorders>
              <w:top w:val="nil"/>
              <w:bottom w:val="single" w:sz="16" w:space="0" w:color="000000"/>
            </w:tcBorders>
            <w:shd w:val="clear" w:color="auto" w:fill="FFFFFF"/>
          </w:tcPr>
          <w:p w14:paraId="4620576B"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.472</w:t>
            </w:r>
          </w:p>
        </w:tc>
        <w:tc>
          <w:tcPr>
            <w:tcW w:w="1558" w:type="dxa"/>
            <w:tcBorders>
              <w:top w:val="nil"/>
              <w:bottom w:val="single" w:sz="16" w:space="0" w:color="000000"/>
            </w:tcBorders>
            <w:shd w:val="clear" w:color="auto" w:fill="FFFFFF"/>
          </w:tcPr>
          <w:p w14:paraId="61C67C0F"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6.013</w:t>
            </w:r>
          </w:p>
        </w:tc>
        <w:tc>
          <w:tcPr>
            <w:tcW w:w="708" w:type="dxa"/>
            <w:tcBorders>
              <w:top w:val="nil"/>
              <w:bottom w:val="single" w:sz="16" w:space="0" w:color="000000"/>
            </w:tcBorders>
            <w:shd w:val="clear" w:color="auto" w:fill="FFFFFF"/>
          </w:tcPr>
          <w:p w14:paraId="169243A3"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r w:rsidRPr="00834D55">
              <w:rPr>
                <w:rFonts w:ascii="Arial" w:eastAsiaTheme="minorHAnsi" w:hAnsi="Arial" w:cs="Arial"/>
                <w:color w:val="000000"/>
                <w:sz w:val="18"/>
                <w:szCs w:val="18"/>
                <w:lang w:val="en-US"/>
              </w:rPr>
              <w:t>.000</w:t>
            </w:r>
          </w:p>
        </w:tc>
      </w:tr>
      <w:tr w:rsidR="00476DB6" w14:paraId="671C3415" w14:textId="77777777" w:rsidTr="00476DB6">
        <w:trPr>
          <w:jc w:val="center"/>
        </w:trPr>
        <w:tc>
          <w:tcPr>
            <w:tcW w:w="1924" w:type="dxa"/>
            <w:vAlign w:val="center"/>
          </w:tcPr>
          <w:p w14:paraId="2DB6FBB2"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1332" w:type="dxa"/>
          </w:tcPr>
          <w:p w14:paraId="5FE2A82A"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1134" w:type="dxa"/>
          </w:tcPr>
          <w:p w14:paraId="155A3E8F"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1277" w:type="dxa"/>
          </w:tcPr>
          <w:p w14:paraId="421EAB9F"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1558" w:type="dxa"/>
          </w:tcPr>
          <w:p w14:paraId="2DAACB07"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c>
          <w:tcPr>
            <w:tcW w:w="708" w:type="dxa"/>
          </w:tcPr>
          <w:p w14:paraId="0C3BA456" w14:textId="77777777" w:rsidR="00476DB6" w:rsidRDefault="00476DB6" w:rsidP="00476DB6">
            <w:pPr>
              <w:tabs>
                <w:tab w:val="left" w:pos="720"/>
              </w:tabs>
              <w:autoSpaceDE w:val="0"/>
              <w:autoSpaceDN w:val="0"/>
              <w:adjustRightInd w:val="0"/>
              <w:jc w:val="both"/>
              <w:outlineLvl w:val="0"/>
              <w:rPr>
                <w:rFonts w:ascii="Times New Roman" w:hAnsi="Times New Roman"/>
                <w:color w:val="000000"/>
                <w:sz w:val="24"/>
                <w:lang w:val="id-ID"/>
              </w:rPr>
            </w:pPr>
          </w:p>
        </w:tc>
      </w:tr>
    </w:tbl>
    <w:p w14:paraId="526B9C2A" w14:textId="1F223779" w:rsidR="007504E7" w:rsidRPr="00561DD3" w:rsidRDefault="00746B2A" w:rsidP="00476DB6">
      <w:pPr>
        <w:tabs>
          <w:tab w:val="left" w:pos="720"/>
        </w:tabs>
        <w:autoSpaceDE w:val="0"/>
        <w:autoSpaceDN w:val="0"/>
        <w:adjustRightInd w:val="0"/>
        <w:spacing w:after="0" w:line="240" w:lineRule="auto"/>
        <w:jc w:val="center"/>
        <w:outlineLvl w:val="0"/>
        <w:rPr>
          <w:rFonts w:ascii="Times New Roman" w:hAnsi="Times New Roman"/>
          <w:color w:val="000000" w:themeColor="text1"/>
          <w:sz w:val="24"/>
        </w:rPr>
      </w:pPr>
      <w:r w:rsidRPr="00561DD3">
        <w:rPr>
          <w:rFonts w:ascii="Times New Roman" w:hAnsi="Times New Roman"/>
          <w:color w:val="000000" w:themeColor="text1"/>
          <w:sz w:val="24"/>
        </w:rPr>
        <w:t>(</w:t>
      </w:r>
      <w:r w:rsidR="007504E7" w:rsidRPr="00561DD3">
        <w:rPr>
          <w:rFonts w:ascii="Times New Roman" w:hAnsi="Times New Roman"/>
          <w:color w:val="000000" w:themeColor="text1"/>
          <w:sz w:val="24"/>
        </w:rPr>
        <w:t>Source</w:t>
      </w:r>
      <w:r w:rsidRPr="00561DD3">
        <w:rPr>
          <w:rFonts w:ascii="Times New Roman" w:hAnsi="Times New Roman"/>
          <w:color w:val="000000" w:themeColor="text1"/>
          <w:sz w:val="24"/>
        </w:rPr>
        <w:t xml:space="preserve">: </w:t>
      </w:r>
      <w:r w:rsidR="007504E7" w:rsidRPr="00561DD3">
        <w:rPr>
          <w:rFonts w:ascii="Times New Roman" w:hAnsi="Times New Roman"/>
          <w:color w:val="000000" w:themeColor="text1"/>
          <w:sz w:val="24"/>
        </w:rPr>
        <w:t>primary data processed in 2019)</w:t>
      </w:r>
    </w:p>
    <w:p w14:paraId="6163818E" w14:textId="77777777" w:rsidR="00197BA5" w:rsidRPr="00561DD3" w:rsidRDefault="00197BA5" w:rsidP="00242E75">
      <w:pPr>
        <w:tabs>
          <w:tab w:val="left" w:pos="1701"/>
        </w:tabs>
        <w:autoSpaceDE w:val="0"/>
        <w:autoSpaceDN w:val="0"/>
        <w:adjustRightInd w:val="0"/>
        <w:spacing w:after="0" w:line="240" w:lineRule="auto"/>
        <w:jc w:val="both"/>
        <w:outlineLvl w:val="0"/>
        <w:rPr>
          <w:rFonts w:ascii="Times New Roman" w:hAnsi="Times New Roman"/>
          <w:color w:val="000000" w:themeColor="text1"/>
          <w:sz w:val="24"/>
          <w:szCs w:val="24"/>
          <w:lang w:val="id-ID"/>
        </w:rPr>
      </w:pPr>
    </w:p>
    <w:p w14:paraId="0E9223AA" w14:textId="4FD30440" w:rsidR="007504E7" w:rsidRPr="00561DD3" w:rsidRDefault="0050241D" w:rsidP="0050241D">
      <w:pPr>
        <w:autoSpaceDE w:val="0"/>
        <w:autoSpaceDN w:val="0"/>
        <w:adjustRightInd w:val="0"/>
        <w:spacing w:after="0" w:line="240" w:lineRule="auto"/>
        <w:jc w:val="both"/>
        <w:outlineLvl w:val="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r>
      <w:r w:rsidR="007504E7" w:rsidRPr="00561DD3">
        <w:rPr>
          <w:rFonts w:ascii="Times New Roman" w:hAnsi="Times New Roman"/>
          <w:color w:val="000000" w:themeColor="text1"/>
          <w:sz w:val="24"/>
          <w:szCs w:val="24"/>
          <w:lang w:val="en-US"/>
        </w:rPr>
        <w:t xml:space="preserve">Data set in </w:t>
      </w:r>
      <w:r w:rsidR="00476DB6">
        <w:rPr>
          <w:rFonts w:ascii="Times New Roman" w:hAnsi="Times New Roman"/>
          <w:color w:val="000000" w:themeColor="text1"/>
          <w:sz w:val="24"/>
          <w:szCs w:val="24"/>
          <w:lang w:val="en-US"/>
        </w:rPr>
        <w:t xml:space="preserve">the table </w:t>
      </w:r>
      <w:r w:rsidR="007504E7" w:rsidRPr="00561DD3">
        <w:rPr>
          <w:rFonts w:ascii="Times New Roman" w:hAnsi="Times New Roman"/>
          <w:color w:val="000000" w:themeColor="text1"/>
          <w:sz w:val="24"/>
          <w:szCs w:val="24"/>
          <w:lang w:val="en-US"/>
        </w:rPr>
        <w:t>can be formulated in the following multiple regression equation</w:t>
      </w:r>
      <w:r>
        <w:rPr>
          <w:rFonts w:ascii="Times New Roman" w:hAnsi="Times New Roman"/>
          <w:color w:val="000000" w:themeColor="text1"/>
          <w:sz w:val="24"/>
          <w:szCs w:val="24"/>
          <w:lang w:val="en-US"/>
        </w:rPr>
        <w:t xml:space="preserve"> alongside the interpretation</w:t>
      </w:r>
      <w:r w:rsidR="007504E7" w:rsidRPr="00561DD3">
        <w:rPr>
          <w:rFonts w:ascii="Times New Roman" w:hAnsi="Times New Roman"/>
          <w:color w:val="000000" w:themeColor="text1"/>
          <w:sz w:val="24"/>
          <w:szCs w:val="24"/>
          <w:lang w:val="en-US"/>
        </w:rPr>
        <w:t>:</w:t>
      </w:r>
    </w:p>
    <w:p w14:paraId="6ECD5D7A" w14:textId="5E9B718E" w:rsidR="00A454D6" w:rsidRDefault="00A454D6" w:rsidP="00242E75">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561DD3">
        <w:rPr>
          <w:rFonts w:ascii="Times New Roman" w:hAnsi="Times New Roman"/>
          <w:b/>
          <w:color w:val="000000" w:themeColor="text1"/>
          <w:sz w:val="24"/>
          <w:szCs w:val="24"/>
          <w:lang w:val="id-ID"/>
        </w:rPr>
        <w:t>Y</w:t>
      </w:r>
      <w:r w:rsidRPr="00561DD3">
        <w:rPr>
          <w:rFonts w:ascii="Times New Roman" w:hAnsi="Times New Roman"/>
          <w:b/>
          <w:color w:val="000000" w:themeColor="text1"/>
          <w:sz w:val="24"/>
          <w:szCs w:val="24"/>
        </w:rPr>
        <w:t xml:space="preserve"> = </w:t>
      </w:r>
      <w:r w:rsidRPr="00561DD3">
        <w:rPr>
          <w:rFonts w:ascii="Times New Roman" w:hAnsi="Times New Roman"/>
          <w:b/>
          <w:color w:val="000000" w:themeColor="text1"/>
          <w:sz w:val="24"/>
          <w:szCs w:val="24"/>
          <w:lang w:val="id-ID"/>
        </w:rPr>
        <w:t>19,822</w:t>
      </w:r>
      <w:r w:rsidRPr="00561DD3">
        <w:rPr>
          <w:rFonts w:ascii="Times New Roman" w:hAnsi="Times New Roman"/>
          <w:b/>
          <w:color w:val="000000" w:themeColor="text1"/>
          <w:sz w:val="24"/>
          <w:szCs w:val="24"/>
        </w:rPr>
        <w:t xml:space="preserve"> + 0,</w:t>
      </w:r>
      <w:r w:rsidRPr="00561DD3">
        <w:rPr>
          <w:rFonts w:ascii="Times New Roman" w:hAnsi="Times New Roman"/>
          <w:b/>
          <w:color w:val="000000" w:themeColor="text1"/>
          <w:sz w:val="24"/>
          <w:szCs w:val="24"/>
          <w:lang w:val="id-ID"/>
        </w:rPr>
        <w:t>288</w:t>
      </w:r>
      <w:r w:rsidRPr="00561DD3">
        <w:rPr>
          <w:rFonts w:ascii="Times New Roman" w:hAnsi="Times New Roman"/>
          <w:b/>
          <w:color w:val="000000" w:themeColor="text1"/>
          <w:sz w:val="24"/>
          <w:szCs w:val="24"/>
        </w:rPr>
        <w:t xml:space="preserve"> </w:t>
      </w:r>
      <w:r w:rsidR="0050241D">
        <w:rPr>
          <w:rFonts w:ascii="Times New Roman" w:hAnsi="Times New Roman"/>
          <w:b/>
          <w:color w:val="000000" w:themeColor="text1"/>
          <w:sz w:val="24"/>
          <w:szCs w:val="24"/>
          <w:lang w:val="en-US"/>
        </w:rPr>
        <w:t>Self-Efficacy</w:t>
      </w:r>
      <w:r w:rsidRPr="00561DD3">
        <w:rPr>
          <w:rFonts w:ascii="Times New Roman" w:hAnsi="Times New Roman"/>
          <w:b/>
          <w:color w:val="000000" w:themeColor="text1"/>
          <w:sz w:val="24"/>
          <w:szCs w:val="24"/>
        </w:rPr>
        <w:t xml:space="preserve"> + 0,</w:t>
      </w:r>
      <w:r w:rsidRPr="00561DD3">
        <w:rPr>
          <w:rFonts w:ascii="Times New Roman" w:hAnsi="Times New Roman"/>
          <w:b/>
          <w:color w:val="000000" w:themeColor="text1"/>
          <w:sz w:val="24"/>
          <w:szCs w:val="24"/>
          <w:lang w:val="en-US"/>
        </w:rPr>
        <w:t>511</w:t>
      </w:r>
      <w:r w:rsidRPr="00561DD3">
        <w:rPr>
          <w:rFonts w:ascii="Times New Roman" w:hAnsi="Times New Roman"/>
          <w:b/>
          <w:color w:val="000000" w:themeColor="text1"/>
          <w:sz w:val="24"/>
          <w:szCs w:val="24"/>
        </w:rPr>
        <w:t xml:space="preserve"> </w:t>
      </w:r>
      <w:r w:rsidR="0050241D">
        <w:rPr>
          <w:rFonts w:ascii="Times New Roman" w:hAnsi="Times New Roman"/>
          <w:b/>
          <w:color w:val="000000" w:themeColor="text1"/>
          <w:sz w:val="24"/>
          <w:szCs w:val="24"/>
          <w:lang w:val="en-US"/>
        </w:rPr>
        <w:t>Creativity</w:t>
      </w:r>
      <w:r w:rsidRPr="00561DD3">
        <w:rPr>
          <w:rFonts w:ascii="Times New Roman" w:hAnsi="Times New Roman"/>
          <w:b/>
          <w:color w:val="000000" w:themeColor="text1"/>
          <w:sz w:val="24"/>
          <w:szCs w:val="24"/>
        </w:rPr>
        <w:t xml:space="preserve"> +e</w:t>
      </w:r>
    </w:p>
    <w:p w14:paraId="1F44BAC9" w14:textId="77777777" w:rsidR="00476DB6" w:rsidRPr="00561DD3" w:rsidRDefault="00476DB6" w:rsidP="00242E75">
      <w:pPr>
        <w:autoSpaceDE w:val="0"/>
        <w:autoSpaceDN w:val="0"/>
        <w:adjustRightInd w:val="0"/>
        <w:spacing w:after="0" w:line="240" w:lineRule="auto"/>
        <w:jc w:val="center"/>
        <w:outlineLvl w:val="0"/>
        <w:rPr>
          <w:rFonts w:ascii="Times New Roman" w:hAnsi="Times New Roman"/>
          <w:b/>
          <w:color w:val="000000" w:themeColor="text1"/>
          <w:sz w:val="24"/>
          <w:szCs w:val="24"/>
        </w:rPr>
      </w:pPr>
    </w:p>
    <w:p w14:paraId="37F8347A" w14:textId="78EA0FAB" w:rsidR="007504E7" w:rsidRPr="00561DD3" w:rsidRDefault="007504E7" w:rsidP="00242E75">
      <w:pPr>
        <w:pStyle w:val="ListParagraph"/>
        <w:numPr>
          <w:ilvl w:val="0"/>
          <w:numId w:val="12"/>
        </w:numPr>
        <w:spacing w:after="0" w:line="240" w:lineRule="auto"/>
        <w:ind w:left="284" w:hanging="284"/>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Constant of 19,822 indicates that if all independent variables (self-efficacy and creativity) are set to zero, the expected value of self-regulated learning will be 19,822.  </w:t>
      </w:r>
    </w:p>
    <w:p w14:paraId="20F0F1F4" w14:textId="0F1EA5C1" w:rsidR="007504E7" w:rsidRPr="00561DD3" w:rsidRDefault="007504E7" w:rsidP="00242E75">
      <w:pPr>
        <w:pStyle w:val="ListParagraph"/>
        <w:numPr>
          <w:ilvl w:val="0"/>
          <w:numId w:val="12"/>
        </w:numPr>
        <w:spacing w:after="0" w:line="240" w:lineRule="auto"/>
        <w:ind w:left="284" w:hanging="284"/>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Regression coefficient of self-efficacy (X</w:t>
      </w:r>
      <w:r w:rsidRPr="00561DD3">
        <w:rPr>
          <w:rFonts w:ascii="Times New Roman" w:hAnsi="Times New Roman"/>
          <w:color w:val="000000" w:themeColor="text1"/>
          <w:sz w:val="24"/>
          <w:szCs w:val="24"/>
          <w:vertAlign w:val="subscript"/>
        </w:rPr>
        <w:t>1</w:t>
      </w:r>
      <w:r w:rsidRPr="00561DD3">
        <w:rPr>
          <w:rFonts w:ascii="Times New Roman" w:hAnsi="Times New Roman"/>
          <w:color w:val="000000" w:themeColor="text1"/>
          <w:sz w:val="24"/>
          <w:szCs w:val="24"/>
        </w:rPr>
        <w:t>) is 0,288, indicating that each one-unit change in self-efficacy results in a 0,288-increase in self-regulated learning on the assumption that X</w:t>
      </w:r>
      <w:r w:rsidRPr="00561DD3">
        <w:rPr>
          <w:rFonts w:ascii="Times New Roman" w:hAnsi="Times New Roman"/>
          <w:color w:val="000000" w:themeColor="text1"/>
          <w:sz w:val="24"/>
          <w:szCs w:val="24"/>
          <w:vertAlign w:val="subscript"/>
        </w:rPr>
        <w:t>2</w:t>
      </w:r>
      <w:r w:rsidRPr="00561DD3">
        <w:rPr>
          <w:rFonts w:ascii="Times New Roman" w:hAnsi="Times New Roman"/>
          <w:color w:val="000000" w:themeColor="text1"/>
          <w:sz w:val="24"/>
          <w:szCs w:val="24"/>
        </w:rPr>
        <w:t xml:space="preserve"> is held constant.  </w:t>
      </w:r>
    </w:p>
    <w:p w14:paraId="4A17D8EE" w14:textId="452BA7C1" w:rsidR="007504E7" w:rsidRPr="00561DD3" w:rsidRDefault="007504E7" w:rsidP="007504E7">
      <w:pPr>
        <w:pStyle w:val="ListParagraph"/>
        <w:numPr>
          <w:ilvl w:val="0"/>
          <w:numId w:val="12"/>
        </w:numPr>
        <w:spacing w:after="0" w:line="240" w:lineRule="auto"/>
        <w:ind w:left="284" w:hanging="284"/>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Regression coefficient of creativity (X</w:t>
      </w:r>
      <w:r w:rsidRPr="00561DD3">
        <w:rPr>
          <w:rFonts w:ascii="Times New Roman" w:hAnsi="Times New Roman"/>
          <w:color w:val="000000" w:themeColor="text1"/>
          <w:sz w:val="24"/>
          <w:szCs w:val="24"/>
          <w:vertAlign w:val="subscript"/>
        </w:rPr>
        <w:t>2</w:t>
      </w:r>
      <w:r w:rsidRPr="00561DD3">
        <w:rPr>
          <w:rFonts w:ascii="Times New Roman" w:hAnsi="Times New Roman"/>
          <w:color w:val="000000" w:themeColor="text1"/>
          <w:sz w:val="24"/>
          <w:szCs w:val="24"/>
        </w:rPr>
        <w:t>) is 0,</w:t>
      </w:r>
      <w:r w:rsidRPr="00561DD3">
        <w:rPr>
          <w:rFonts w:ascii="Times New Roman" w:hAnsi="Times New Roman"/>
          <w:color w:val="000000" w:themeColor="text1"/>
          <w:sz w:val="24"/>
          <w:szCs w:val="24"/>
          <w:lang w:val="en-US"/>
        </w:rPr>
        <w:t>511</w:t>
      </w:r>
      <w:r w:rsidRPr="00561DD3">
        <w:rPr>
          <w:rFonts w:ascii="Times New Roman" w:hAnsi="Times New Roman"/>
          <w:color w:val="000000" w:themeColor="text1"/>
          <w:sz w:val="24"/>
          <w:szCs w:val="24"/>
        </w:rPr>
        <w:t>, indicating that each one-unit change in creativity results in a 0,</w:t>
      </w:r>
      <w:r w:rsidRPr="00561DD3">
        <w:rPr>
          <w:rFonts w:ascii="Times New Roman" w:hAnsi="Times New Roman"/>
          <w:color w:val="000000" w:themeColor="text1"/>
          <w:sz w:val="24"/>
          <w:szCs w:val="24"/>
          <w:lang w:val="en-US"/>
        </w:rPr>
        <w:t>511</w:t>
      </w:r>
      <w:r w:rsidRPr="00561DD3">
        <w:rPr>
          <w:rFonts w:ascii="Times New Roman" w:hAnsi="Times New Roman"/>
          <w:color w:val="000000" w:themeColor="text1"/>
          <w:sz w:val="24"/>
          <w:szCs w:val="24"/>
        </w:rPr>
        <w:t>-increase in self-regulated learning on the assumption that X</w:t>
      </w:r>
      <w:r w:rsidRPr="00561DD3">
        <w:rPr>
          <w:rFonts w:ascii="Times New Roman" w:hAnsi="Times New Roman"/>
          <w:color w:val="000000" w:themeColor="text1"/>
          <w:sz w:val="24"/>
          <w:szCs w:val="24"/>
          <w:vertAlign w:val="subscript"/>
        </w:rPr>
        <w:t>1</w:t>
      </w:r>
      <w:r w:rsidRPr="00561DD3">
        <w:rPr>
          <w:rFonts w:ascii="Times New Roman" w:hAnsi="Times New Roman"/>
          <w:color w:val="000000" w:themeColor="text1"/>
          <w:sz w:val="24"/>
          <w:szCs w:val="24"/>
        </w:rPr>
        <w:t xml:space="preserve"> is held constant.  </w:t>
      </w:r>
    </w:p>
    <w:p w14:paraId="169F6F78" w14:textId="77777777" w:rsidR="00A454D6" w:rsidRPr="00561DD3" w:rsidRDefault="00A454D6" w:rsidP="00242E75">
      <w:pPr>
        <w:spacing w:after="0" w:line="240" w:lineRule="auto"/>
        <w:jc w:val="both"/>
        <w:rPr>
          <w:rFonts w:ascii="Times New Roman" w:hAnsi="Times New Roman"/>
          <w:color w:val="000000" w:themeColor="text1"/>
          <w:sz w:val="24"/>
          <w:szCs w:val="24"/>
          <w:lang w:val="id-ID"/>
        </w:rPr>
      </w:pPr>
    </w:p>
    <w:p w14:paraId="14BD4D31" w14:textId="3A3C196F" w:rsidR="007504E7" w:rsidRDefault="004728B4" w:rsidP="004728B4">
      <w:pPr>
        <w:spacing w:after="0"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The results of hypothesis testing (H</w:t>
      </w:r>
      <w:r w:rsidRPr="00561DD3">
        <w:rPr>
          <w:rFonts w:ascii="Times New Roman" w:hAnsi="Times New Roman"/>
          <w:color w:val="000000" w:themeColor="text1"/>
          <w:sz w:val="24"/>
          <w:szCs w:val="24"/>
          <w:vertAlign w:val="subscript"/>
          <w:lang w:val="id-ID"/>
        </w:rPr>
        <w:t>1</w:t>
      </w:r>
      <w:r w:rsidRPr="00561DD3">
        <w:rPr>
          <w:rFonts w:ascii="Times New Roman" w:hAnsi="Times New Roman"/>
          <w:color w:val="000000" w:themeColor="text1"/>
          <w:sz w:val="24"/>
          <w:szCs w:val="24"/>
        </w:rPr>
        <w:t xml:space="preserve"> and H</w:t>
      </w:r>
      <w:r w:rsidRPr="00561DD3">
        <w:rPr>
          <w:rFonts w:ascii="Times New Roman" w:hAnsi="Times New Roman"/>
          <w:color w:val="000000" w:themeColor="text1"/>
          <w:sz w:val="24"/>
          <w:szCs w:val="24"/>
          <w:vertAlign w:val="subscript"/>
          <w:lang w:val="id-ID"/>
        </w:rPr>
        <w:t>2</w:t>
      </w:r>
      <w:r w:rsidRPr="00561DD3">
        <w:rPr>
          <w:rFonts w:ascii="Times New Roman" w:hAnsi="Times New Roman"/>
          <w:color w:val="000000" w:themeColor="text1"/>
          <w:sz w:val="24"/>
          <w:szCs w:val="24"/>
        </w:rPr>
        <w:t>) are interpreted as follows:</w:t>
      </w:r>
    </w:p>
    <w:p w14:paraId="2EA89669" w14:textId="77777777" w:rsidR="00476DB6" w:rsidRPr="00561DD3" w:rsidRDefault="00476DB6" w:rsidP="004728B4">
      <w:pPr>
        <w:spacing w:after="0" w:line="240" w:lineRule="auto"/>
        <w:jc w:val="both"/>
        <w:rPr>
          <w:rFonts w:ascii="Times New Roman" w:hAnsi="Times New Roman"/>
          <w:color w:val="000000" w:themeColor="text1"/>
          <w:sz w:val="24"/>
          <w:szCs w:val="24"/>
        </w:rPr>
      </w:pPr>
    </w:p>
    <w:p w14:paraId="4F77F9DF" w14:textId="0960B45B" w:rsidR="00A454D6" w:rsidRPr="00561DD3" w:rsidRDefault="004728B4" w:rsidP="00476DB6">
      <w:pPr>
        <w:pStyle w:val="ListParagraph"/>
        <w:numPr>
          <w:ilvl w:val="0"/>
          <w:numId w:val="13"/>
        </w:numPr>
        <w:autoSpaceDE w:val="0"/>
        <w:autoSpaceDN w:val="0"/>
        <w:adjustRightInd w:val="0"/>
        <w:spacing w:after="120" w:line="240" w:lineRule="auto"/>
        <w:ind w:left="360" w:hanging="357"/>
        <w:contextualSpacing w:val="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Self-efficacy and self-regulated learning</w:t>
      </w:r>
      <w:r w:rsidR="00A454D6" w:rsidRPr="00561DD3">
        <w:rPr>
          <w:rFonts w:ascii="Times New Roman" w:hAnsi="Times New Roman"/>
          <w:color w:val="000000" w:themeColor="text1"/>
          <w:sz w:val="24"/>
          <w:szCs w:val="24"/>
        </w:rPr>
        <w:t xml:space="preserve"> (H</w:t>
      </w:r>
      <w:r w:rsidR="00A454D6" w:rsidRPr="00561DD3">
        <w:rPr>
          <w:rFonts w:ascii="Times New Roman" w:hAnsi="Times New Roman"/>
          <w:color w:val="000000" w:themeColor="text1"/>
          <w:sz w:val="24"/>
          <w:szCs w:val="24"/>
          <w:vertAlign w:val="subscript"/>
          <w:lang w:val="id-ID"/>
        </w:rPr>
        <w:t>1</w:t>
      </w:r>
      <w:r w:rsidR="00A454D6" w:rsidRPr="00561DD3">
        <w:rPr>
          <w:rFonts w:ascii="Times New Roman" w:hAnsi="Times New Roman"/>
          <w:color w:val="000000" w:themeColor="text1"/>
          <w:sz w:val="24"/>
          <w:szCs w:val="24"/>
        </w:rPr>
        <w:t>)</w:t>
      </w:r>
    </w:p>
    <w:p w14:paraId="6AF463AE" w14:textId="65098B91" w:rsidR="004728B4" w:rsidRPr="00561DD3" w:rsidRDefault="004728B4" w:rsidP="004728B4">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en-US"/>
        </w:rPr>
      </w:pPr>
      <w:proofErr w:type="spellStart"/>
      <w:r w:rsidRPr="00561DD3">
        <w:rPr>
          <w:rFonts w:ascii="Times New Roman" w:hAnsi="Times New Roman"/>
          <w:color w:val="000000" w:themeColor="text1"/>
          <w:sz w:val="24"/>
          <w:szCs w:val="24"/>
        </w:rPr>
        <w:t>T</w:t>
      </w:r>
      <w:r w:rsidRPr="00561DD3">
        <w:rPr>
          <w:rFonts w:ascii="Times New Roman" w:hAnsi="Times New Roman"/>
          <w:color w:val="000000" w:themeColor="text1"/>
          <w:sz w:val="24"/>
          <w:szCs w:val="24"/>
          <w:vertAlign w:val="subscript"/>
        </w:rPr>
        <w:t>cal</w:t>
      </w:r>
      <w:proofErr w:type="spellEnd"/>
      <w:r w:rsidRPr="00561DD3">
        <w:rPr>
          <w:rFonts w:ascii="Times New Roman" w:hAnsi="Times New Roman"/>
          <w:color w:val="000000" w:themeColor="text1"/>
          <w:sz w:val="24"/>
          <w:szCs w:val="24"/>
        </w:rPr>
        <w:t xml:space="preserve"> of self-efficacy is </w:t>
      </w:r>
      <w:r w:rsidRPr="00561DD3">
        <w:rPr>
          <w:rFonts w:ascii="Times New Roman" w:hAnsi="Times New Roman"/>
          <w:color w:val="000000" w:themeColor="text1"/>
          <w:sz w:val="24"/>
          <w:szCs w:val="24"/>
          <w:lang w:val="id-ID"/>
        </w:rPr>
        <w:t>1,</w:t>
      </w:r>
      <w:r w:rsidRPr="00561DD3">
        <w:rPr>
          <w:rFonts w:ascii="Times New Roman" w:hAnsi="Times New Roman"/>
          <w:color w:val="000000" w:themeColor="text1"/>
          <w:sz w:val="24"/>
          <w:szCs w:val="24"/>
          <w:lang w:val="en-US"/>
        </w:rPr>
        <w:t>991</w:t>
      </w:r>
      <w:r w:rsidRPr="00561DD3">
        <w:rPr>
          <w:rFonts w:ascii="Times New Roman" w:hAnsi="Times New Roman"/>
          <w:color w:val="000000" w:themeColor="text1"/>
          <w:sz w:val="24"/>
          <w:szCs w:val="24"/>
        </w:rPr>
        <w:t xml:space="preserve"> &gt;, and </w:t>
      </w:r>
      <w:proofErr w:type="spellStart"/>
      <w:r w:rsidRPr="00561DD3">
        <w:rPr>
          <w:rFonts w:ascii="Times New Roman" w:hAnsi="Times New Roman"/>
          <w:color w:val="000000" w:themeColor="text1"/>
          <w:sz w:val="24"/>
          <w:szCs w:val="24"/>
        </w:rPr>
        <w:t>t</w:t>
      </w:r>
      <w:r w:rsidRPr="00561DD3">
        <w:rPr>
          <w:rFonts w:ascii="Times New Roman" w:hAnsi="Times New Roman"/>
          <w:color w:val="000000" w:themeColor="text1"/>
          <w:sz w:val="24"/>
          <w:szCs w:val="24"/>
          <w:vertAlign w:val="subscript"/>
        </w:rPr>
        <w:t>table</w:t>
      </w:r>
      <w:proofErr w:type="spellEnd"/>
      <w:r w:rsidRPr="00561DD3">
        <w:rPr>
          <w:rFonts w:ascii="Times New Roman" w:hAnsi="Times New Roman"/>
          <w:color w:val="000000" w:themeColor="text1"/>
          <w:sz w:val="24"/>
          <w:szCs w:val="24"/>
        </w:rPr>
        <w:t xml:space="preserve"> at α = 0,05 and </w:t>
      </w:r>
      <w:proofErr w:type="spellStart"/>
      <w:r w:rsidRPr="00561DD3">
        <w:rPr>
          <w:rFonts w:ascii="Times New Roman" w:hAnsi="Times New Roman"/>
          <w:color w:val="000000" w:themeColor="text1"/>
          <w:sz w:val="24"/>
          <w:szCs w:val="24"/>
        </w:rPr>
        <w:t>df</w:t>
      </w:r>
      <w:proofErr w:type="spellEnd"/>
      <w:r w:rsidRPr="00561DD3">
        <w:rPr>
          <w:rFonts w:ascii="Times New Roman" w:hAnsi="Times New Roman"/>
          <w:color w:val="000000" w:themeColor="text1"/>
          <w:sz w:val="24"/>
          <w:szCs w:val="24"/>
        </w:rPr>
        <w:t xml:space="preserve"> = </w:t>
      </w:r>
      <w:r w:rsidRPr="00561DD3">
        <w:rPr>
          <w:rFonts w:ascii="Times New Roman" w:hAnsi="Times New Roman"/>
          <w:color w:val="000000" w:themeColor="text1"/>
          <w:sz w:val="24"/>
          <w:szCs w:val="24"/>
          <w:lang w:val="en-US"/>
        </w:rPr>
        <w:t>129</w:t>
      </w:r>
      <w:r w:rsidRPr="00561DD3">
        <w:rPr>
          <w:rFonts w:ascii="Times New Roman" w:hAnsi="Times New Roman"/>
          <w:color w:val="000000" w:themeColor="text1"/>
          <w:sz w:val="24"/>
          <w:szCs w:val="24"/>
        </w:rPr>
        <w:t xml:space="preserve"> is 1,6</w:t>
      </w:r>
      <w:r w:rsidRPr="00561DD3">
        <w:rPr>
          <w:rFonts w:ascii="Times New Roman" w:hAnsi="Times New Roman"/>
          <w:color w:val="000000" w:themeColor="text1"/>
          <w:sz w:val="24"/>
          <w:szCs w:val="24"/>
          <w:lang w:val="id-ID"/>
        </w:rPr>
        <w:t>56</w:t>
      </w:r>
      <w:r w:rsidRPr="00561DD3">
        <w:rPr>
          <w:rFonts w:ascii="Times New Roman" w:hAnsi="Times New Roman"/>
          <w:color w:val="000000" w:themeColor="text1"/>
          <w:sz w:val="24"/>
          <w:szCs w:val="24"/>
          <w:lang w:val="en-US"/>
        </w:rPr>
        <w:t xml:space="preserve"> at a significance level of 0,049 (less than 0,05). Accordingly, H</w:t>
      </w:r>
      <w:r w:rsidRPr="00561DD3">
        <w:rPr>
          <w:rFonts w:ascii="Times New Roman" w:hAnsi="Times New Roman"/>
          <w:color w:val="000000" w:themeColor="text1"/>
          <w:sz w:val="24"/>
          <w:szCs w:val="24"/>
          <w:vertAlign w:val="subscript"/>
          <w:lang w:val="en-US"/>
        </w:rPr>
        <w:t>1</w:t>
      </w:r>
      <w:r w:rsidR="00476DB6">
        <w:rPr>
          <w:rFonts w:ascii="Times New Roman" w:hAnsi="Times New Roman"/>
          <w:color w:val="000000" w:themeColor="text1"/>
          <w:sz w:val="24"/>
          <w:szCs w:val="24"/>
          <w:lang w:val="en-US"/>
        </w:rPr>
        <w:t xml:space="preserve">, </w:t>
      </w:r>
      <w:r w:rsidRPr="00561DD3">
        <w:rPr>
          <w:rFonts w:ascii="Times New Roman" w:hAnsi="Times New Roman"/>
          <w:color w:val="000000" w:themeColor="text1"/>
          <w:sz w:val="24"/>
          <w:szCs w:val="24"/>
          <w:lang w:val="en-US"/>
        </w:rPr>
        <w:t>that self-efficacy significantly affect self-regulated learning</w:t>
      </w:r>
      <w:r w:rsidR="00476DB6">
        <w:rPr>
          <w:rFonts w:ascii="Times New Roman" w:hAnsi="Times New Roman"/>
          <w:color w:val="000000" w:themeColor="text1"/>
          <w:sz w:val="24"/>
          <w:szCs w:val="24"/>
          <w:lang w:val="en-US"/>
        </w:rPr>
        <w:t>,</w:t>
      </w:r>
      <w:r w:rsidRPr="00561DD3">
        <w:rPr>
          <w:rFonts w:ascii="Times New Roman" w:hAnsi="Times New Roman"/>
          <w:color w:val="000000" w:themeColor="text1"/>
          <w:sz w:val="24"/>
          <w:szCs w:val="24"/>
          <w:lang w:val="en-US"/>
        </w:rPr>
        <w:t xml:space="preserve"> is statistically confirmed. </w:t>
      </w:r>
    </w:p>
    <w:p w14:paraId="16FC3ECD" w14:textId="77777777" w:rsidR="00A454D6" w:rsidRPr="00561DD3" w:rsidRDefault="00A454D6" w:rsidP="00242E75">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14:paraId="66020DF8" w14:textId="495B4D42" w:rsidR="00A454D6" w:rsidRPr="00561DD3" w:rsidRDefault="00476DB6" w:rsidP="00476DB6">
      <w:pPr>
        <w:pStyle w:val="ListParagraph"/>
        <w:numPr>
          <w:ilvl w:val="0"/>
          <w:numId w:val="13"/>
        </w:numPr>
        <w:autoSpaceDE w:val="0"/>
        <w:autoSpaceDN w:val="0"/>
        <w:adjustRightInd w:val="0"/>
        <w:spacing w:after="120" w:line="240" w:lineRule="auto"/>
        <w:ind w:left="360"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Creativity and self-regulated learning</w:t>
      </w:r>
      <w:r w:rsidR="00A454D6" w:rsidRPr="00561DD3">
        <w:rPr>
          <w:rFonts w:ascii="Times New Roman" w:hAnsi="Times New Roman"/>
          <w:color w:val="000000" w:themeColor="text1"/>
          <w:sz w:val="24"/>
          <w:szCs w:val="24"/>
          <w:lang w:val="en-US"/>
        </w:rPr>
        <w:t xml:space="preserve"> </w:t>
      </w:r>
      <w:r w:rsidR="00A454D6" w:rsidRPr="00561DD3">
        <w:rPr>
          <w:rFonts w:ascii="Times New Roman" w:hAnsi="Times New Roman"/>
          <w:color w:val="000000" w:themeColor="text1"/>
          <w:sz w:val="24"/>
          <w:szCs w:val="24"/>
        </w:rPr>
        <w:t>(H</w:t>
      </w:r>
      <w:r w:rsidR="00A454D6" w:rsidRPr="00561DD3">
        <w:rPr>
          <w:rFonts w:ascii="Times New Roman" w:hAnsi="Times New Roman"/>
          <w:color w:val="000000" w:themeColor="text1"/>
          <w:sz w:val="24"/>
          <w:szCs w:val="24"/>
          <w:vertAlign w:val="subscript"/>
          <w:lang w:val="id-ID"/>
        </w:rPr>
        <w:t>2</w:t>
      </w:r>
      <w:r w:rsidR="00A454D6" w:rsidRPr="00561DD3">
        <w:rPr>
          <w:rFonts w:ascii="Times New Roman" w:hAnsi="Times New Roman"/>
          <w:color w:val="000000" w:themeColor="text1"/>
          <w:sz w:val="24"/>
          <w:szCs w:val="24"/>
        </w:rPr>
        <w:t>)</w:t>
      </w:r>
    </w:p>
    <w:p w14:paraId="4F30B864" w14:textId="5994EF9C" w:rsidR="004728B4" w:rsidRPr="00561DD3" w:rsidRDefault="004728B4" w:rsidP="004728B4">
      <w:pPr>
        <w:autoSpaceDE w:val="0"/>
        <w:autoSpaceDN w:val="0"/>
        <w:adjustRightInd w:val="0"/>
        <w:spacing w:after="0" w:line="240" w:lineRule="auto"/>
        <w:ind w:firstLine="709"/>
        <w:jc w:val="both"/>
        <w:rPr>
          <w:rFonts w:ascii="Times New Roman" w:hAnsi="Times New Roman"/>
          <w:color w:val="000000" w:themeColor="text1"/>
          <w:sz w:val="24"/>
          <w:szCs w:val="24"/>
          <w:lang w:val="en-US"/>
        </w:rPr>
      </w:pPr>
      <w:proofErr w:type="spellStart"/>
      <w:r w:rsidRPr="00561DD3">
        <w:rPr>
          <w:rFonts w:ascii="Times New Roman" w:hAnsi="Times New Roman"/>
          <w:color w:val="000000" w:themeColor="text1"/>
          <w:sz w:val="24"/>
          <w:szCs w:val="24"/>
        </w:rPr>
        <w:t>T</w:t>
      </w:r>
      <w:r w:rsidRPr="00561DD3">
        <w:rPr>
          <w:rFonts w:ascii="Times New Roman" w:hAnsi="Times New Roman"/>
          <w:color w:val="000000" w:themeColor="text1"/>
          <w:sz w:val="24"/>
          <w:szCs w:val="24"/>
          <w:vertAlign w:val="subscript"/>
        </w:rPr>
        <w:t>cal</w:t>
      </w:r>
      <w:proofErr w:type="spellEnd"/>
      <w:r w:rsidRPr="00561DD3">
        <w:rPr>
          <w:rFonts w:ascii="Times New Roman" w:hAnsi="Times New Roman"/>
          <w:color w:val="000000" w:themeColor="text1"/>
          <w:sz w:val="24"/>
          <w:szCs w:val="24"/>
        </w:rPr>
        <w:t xml:space="preserve"> of creativity is </w:t>
      </w:r>
      <w:r w:rsidRPr="00561DD3">
        <w:rPr>
          <w:rFonts w:ascii="Times New Roman" w:hAnsi="Times New Roman"/>
          <w:color w:val="000000" w:themeColor="text1"/>
          <w:sz w:val="24"/>
          <w:szCs w:val="24"/>
          <w:lang w:val="id-ID"/>
        </w:rPr>
        <w:t>6,</w:t>
      </w:r>
      <w:r w:rsidRPr="00561DD3">
        <w:rPr>
          <w:rFonts w:ascii="Times New Roman" w:hAnsi="Times New Roman"/>
          <w:color w:val="000000" w:themeColor="text1"/>
          <w:sz w:val="24"/>
          <w:szCs w:val="24"/>
          <w:lang w:val="en-US"/>
        </w:rPr>
        <w:t>013</w:t>
      </w:r>
      <w:r w:rsidRPr="00561DD3">
        <w:rPr>
          <w:rFonts w:ascii="Times New Roman" w:hAnsi="Times New Roman"/>
          <w:color w:val="000000" w:themeColor="text1"/>
          <w:sz w:val="24"/>
          <w:szCs w:val="24"/>
        </w:rPr>
        <w:t xml:space="preserve"> &gt;, and </w:t>
      </w:r>
      <w:proofErr w:type="spellStart"/>
      <w:r w:rsidRPr="00561DD3">
        <w:rPr>
          <w:rFonts w:ascii="Times New Roman" w:hAnsi="Times New Roman"/>
          <w:color w:val="000000" w:themeColor="text1"/>
          <w:sz w:val="24"/>
          <w:szCs w:val="24"/>
        </w:rPr>
        <w:t>t</w:t>
      </w:r>
      <w:r w:rsidRPr="00561DD3">
        <w:rPr>
          <w:rFonts w:ascii="Times New Roman" w:hAnsi="Times New Roman"/>
          <w:color w:val="000000" w:themeColor="text1"/>
          <w:sz w:val="24"/>
          <w:szCs w:val="24"/>
          <w:vertAlign w:val="subscript"/>
        </w:rPr>
        <w:t>table</w:t>
      </w:r>
      <w:proofErr w:type="spellEnd"/>
      <w:r w:rsidRPr="00561DD3">
        <w:rPr>
          <w:rFonts w:ascii="Times New Roman" w:hAnsi="Times New Roman"/>
          <w:color w:val="000000" w:themeColor="text1"/>
          <w:sz w:val="24"/>
          <w:szCs w:val="24"/>
        </w:rPr>
        <w:t xml:space="preserve"> at α = 0,05 and </w:t>
      </w:r>
      <w:proofErr w:type="spellStart"/>
      <w:r w:rsidRPr="00561DD3">
        <w:rPr>
          <w:rFonts w:ascii="Times New Roman" w:hAnsi="Times New Roman"/>
          <w:color w:val="000000" w:themeColor="text1"/>
          <w:sz w:val="24"/>
          <w:szCs w:val="24"/>
        </w:rPr>
        <w:t>df</w:t>
      </w:r>
      <w:proofErr w:type="spellEnd"/>
      <w:r w:rsidRPr="00561DD3">
        <w:rPr>
          <w:rFonts w:ascii="Times New Roman" w:hAnsi="Times New Roman"/>
          <w:color w:val="000000" w:themeColor="text1"/>
          <w:sz w:val="24"/>
          <w:szCs w:val="24"/>
        </w:rPr>
        <w:t xml:space="preserve"> = </w:t>
      </w:r>
      <w:r w:rsidRPr="00561DD3">
        <w:rPr>
          <w:rFonts w:ascii="Times New Roman" w:hAnsi="Times New Roman"/>
          <w:color w:val="000000" w:themeColor="text1"/>
          <w:sz w:val="24"/>
          <w:szCs w:val="24"/>
          <w:lang w:val="en-US"/>
        </w:rPr>
        <w:t>129</w:t>
      </w:r>
      <w:r w:rsidRPr="00561DD3">
        <w:rPr>
          <w:rFonts w:ascii="Times New Roman" w:hAnsi="Times New Roman"/>
          <w:color w:val="000000" w:themeColor="text1"/>
          <w:sz w:val="24"/>
          <w:szCs w:val="24"/>
        </w:rPr>
        <w:t xml:space="preserve"> is 1,6</w:t>
      </w:r>
      <w:r w:rsidRPr="00561DD3">
        <w:rPr>
          <w:rFonts w:ascii="Times New Roman" w:hAnsi="Times New Roman"/>
          <w:color w:val="000000" w:themeColor="text1"/>
          <w:sz w:val="24"/>
          <w:szCs w:val="24"/>
          <w:lang w:val="id-ID"/>
        </w:rPr>
        <w:t>56</w:t>
      </w:r>
      <w:r w:rsidRPr="00561DD3">
        <w:rPr>
          <w:rFonts w:ascii="Times New Roman" w:hAnsi="Times New Roman"/>
          <w:color w:val="000000" w:themeColor="text1"/>
          <w:sz w:val="24"/>
          <w:szCs w:val="24"/>
          <w:lang w:val="en-US"/>
        </w:rPr>
        <w:t xml:space="preserve"> at a significance level of 0,000 (less than 0,05). Accordingly, H</w:t>
      </w:r>
      <w:r w:rsidRPr="00561DD3">
        <w:rPr>
          <w:rFonts w:ascii="Times New Roman" w:hAnsi="Times New Roman"/>
          <w:color w:val="000000" w:themeColor="text1"/>
          <w:sz w:val="24"/>
          <w:szCs w:val="24"/>
          <w:vertAlign w:val="subscript"/>
          <w:lang w:val="en-US"/>
        </w:rPr>
        <w:t>2</w:t>
      </w:r>
      <w:r w:rsidR="00476DB6">
        <w:rPr>
          <w:rFonts w:ascii="Times New Roman" w:hAnsi="Times New Roman"/>
          <w:color w:val="000000" w:themeColor="text1"/>
          <w:sz w:val="24"/>
          <w:szCs w:val="24"/>
          <w:lang w:val="en-US"/>
        </w:rPr>
        <w:t xml:space="preserve">, </w:t>
      </w:r>
      <w:r w:rsidRPr="00561DD3">
        <w:rPr>
          <w:rFonts w:ascii="Times New Roman" w:hAnsi="Times New Roman"/>
          <w:color w:val="000000" w:themeColor="text1"/>
          <w:sz w:val="24"/>
          <w:szCs w:val="24"/>
          <w:lang w:val="en-US"/>
        </w:rPr>
        <w:t>that creativity significantly affect self-regulated learning</w:t>
      </w:r>
      <w:r w:rsidR="00476DB6">
        <w:rPr>
          <w:rFonts w:ascii="Times New Roman" w:hAnsi="Times New Roman"/>
          <w:color w:val="000000" w:themeColor="text1"/>
          <w:sz w:val="24"/>
          <w:szCs w:val="24"/>
          <w:lang w:val="en-US"/>
        </w:rPr>
        <w:t>,</w:t>
      </w:r>
      <w:r w:rsidRPr="00561DD3">
        <w:rPr>
          <w:rFonts w:ascii="Times New Roman" w:hAnsi="Times New Roman"/>
          <w:color w:val="000000" w:themeColor="text1"/>
          <w:sz w:val="24"/>
          <w:szCs w:val="24"/>
          <w:lang w:val="en-US"/>
        </w:rPr>
        <w:t xml:space="preserve"> is statistically confirmed. </w:t>
      </w:r>
    </w:p>
    <w:p w14:paraId="3B279EC7" w14:textId="77777777" w:rsidR="00A454D6" w:rsidRPr="00561DD3" w:rsidRDefault="00A454D6" w:rsidP="00242E75">
      <w:pPr>
        <w:spacing w:after="0" w:line="240" w:lineRule="auto"/>
        <w:jc w:val="both"/>
        <w:rPr>
          <w:rFonts w:ascii="Times New Roman" w:hAnsi="Times New Roman"/>
          <w:color w:val="000000" w:themeColor="text1"/>
          <w:sz w:val="24"/>
          <w:szCs w:val="24"/>
          <w:lang w:val="id-ID"/>
        </w:rPr>
      </w:pPr>
    </w:p>
    <w:p w14:paraId="7A02F941" w14:textId="3A2F80EA" w:rsidR="00A454D6" w:rsidRPr="0050241D" w:rsidRDefault="004728B4" w:rsidP="0050241D">
      <w:pPr>
        <w:pStyle w:val="ListParagraph"/>
        <w:numPr>
          <w:ilvl w:val="1"/>
          <w:numId w:val="2"/>
        </w:numPr>
        <w:autoSpaceDE w:val="0"/>
        <w:autoSpaceDN w:val="0"/>
        <w:adjustRightInd w:val="0"/>
        <w:spacing w:after="0" w:line="240" w:lineRule="auto"/>
        <w:ind w:left="360"/>
        <w:rPr>
          <w:rFonts w:ascii="Times New Roman" w:eastAsiaTheme="minorHAnsi" w:hAnsi="Times New Roman"/>
          <w:b/>
          <w:color w:val="000000" w:themeColor="text1"/>
          <w:sz w:val="24"/>
          <w:szCs w:val="24"/>
          <w:lang w:val="en-US"/>
        </w:rPr>
      </w:pPr>
      <w:r w:rsidRPr="0050241D">
        <w:rPr>
          <w:rFonts w:ascii="Times New Roman" w:eastAsiaTheme="minorHAnsi" w:hAnsi="Times New Roman"/>
          <w:b/>
          <w:color w:val="000000" w:themeColor="text1"/>
          <w:sz w:val="24"/>
          <w:szCs w:val="24"/>
          <w:lang w:val="en-US"/>
        </w:rPr>
        <w:t xml:space="preserve">Simultaneous Regression </w:t>
      </w:r>
      <w:r w:rsidR="00A454D6" w:rsidRPr="0050241D">
        <w:rPr>
          <w:rFonts w:ascii="Times New Roman" w:eastAsiaTheme="minorHAnsi" w:hAnsi="Times New Roman"/>
          <w:b/>
          <w:color w:val="000000" w:themeColor="text1"/>
          <w:sz w:val="24"/>
          <w:szCs w:val="24"/>
          <w:lang w:val="en-US"/>
        </w:rPr>
        <w:t>(F</w:t>
      </w:r>
      <w:r w:rsidRPr="0050241D">
        <w:rPr>
          <w:rFonts w:ascii="Times New Roman" w:eastAsiaTheme="minorHAnsi" w:hAnsi="Times New Roman"/>
          <w:b/>
          <w:color w:val="000000" w:themeColor="text1"/>
          <w:sz w:val="24"/>
          <w:szCs w:val="24"/>
          <w:lang w:val="en-US"/>
        </w:rPr>
        <w:t xml:space="preserve"> Test</w:t>
      </w:r>
      <w:r w:rsidR="00A454D6" w:rsidRPr="0050241D">
        <w:rPr>
          <w:rFonts w:ascii="Times New Roman" w:eastAsiaTheme="minorHAnsi" w:hAnsi="Times New Roman"/>
          <w:b/>
          <w:color w:val="000000" w:themeColor="text1"/>
          <w:sz w:val="24"/>
          <w:szCs w:val="24"/>
          <w:lang w:val="en-US"/>
        </w:rPr>
        <w:t>)</w:t>
      </w:r>
    </w:p>
    <w:p w14:paraId="12E40A56" w14:textId="690D51DC" w:rsidR="004728B4" w:rsidRDefault="004728B4" w:rsidP="00242E75">
      <w:pPr>
        <w:autoSpaceDE w:val="0"/>
        <w:autoSpaceDN w:val="0"/>
        <w:adjustRightInd w:val="0"/>
        <w:spacing w:after="0" w:line="240" w:lineRule="auto"/>
        <w:rPr>
          <w:rFonts w:ascii="Times New Roman" w:eastAsiaTheme="minorHAnsi" w:hAnsi="Times New Roman"/>
          <w:color w:val="000000" w:themeColor="text1"/>
          <w:sz w:val="24"/>
          <w:szCs w:val="24"/>
          <w:lang w:val="en-US"/>
        </w:rPr>
      </w:pPr>
      <w:r w:rsidRPr="00561DD3">
        <w:rPr>
          <w:rFonts w:ascii="Times New Roman" w:eastAsiaTheme="minorHAnsi" w:hAnsi="Times New Roman"/>
          <w:color w:val="000000" w:themeColor="text1"/>
          <w:sz w:val="24"/>
          <w:szCs w:val="24"/>
          <w:lang w:val="en-US"/>
        </w:rPr>
        <w:t xml:space="preserve">Unlike t test, f test measures the extent to which the independent variables altogether affect the dependent variable as </w:t>
      </w:r>
      <w:r w:rsidRPr="00753718">
        <w:rPr>
          <w:rFonts w:ascii="Times New Roman" w:eastAsiaTheme="minorHAnsi" w:hAnsi="Times New Roman"/>
          <w:color w:val="000000" w:themeColor="text1"/>
          <w:sz w:val="24"/>
          <w:szCs w:val="24"/>
          <w:lang w:val="en-US"/>
        </w:rPr>
        <w:t>Table</w:t>
      </w:r>
      <w:r w:rsidRPr="00561DD3">
        <w:rPr>
          <w:rFonts w:ascii="Times New Roman" w:eastAsiaTheme="minorHAnsi" w:hAnsi="Times New Roman"/>
          <w:color w:val="000000" w:themeColor="text1"/>
          <w:sz w:val="24"/>
          <w:szCs w:val="24"/>
          <w:lang w:val="en-US"/>
        </w:rPr>
        <w:t xml:space="preserve"> </w:t>
      </w:r>
      <w:r w:rsidR="00753718">
        <w:rPr>
          <w:rFonts w:ascii="Times New Roman" w:eastAsiaTheme="minorHAnsi" w:hAnsi="Times New Roman"/>
          <w:color w:val="000000" w:themeColor="text1"/>
          <w:sz w:val="24"/>
          <w:szCs w:val="24"/>
          <w:lang w:val="en-US"/>
        </w:rPr>
        <w:t xml:space="preserve">10 </w:t>
      </w:r>
      <w:r w:rsidRPr="00561DD3">
        <w:rPr>
          <w:rFonts w:ascii="Times New Roman" w:eastAsiaTheme="minorHAnsi" w:hAnsi="Times New Roman"/>
          <w:color w:val="000000" w:themeColor="text1"/>
          <w:sz w:val="24"/>
          <w:szCs w:val="24"/>
          <w:lang w:val="en-US"/>
        </w:rPr>
        <w:t xml:space="preserve">below shows. </w:t>
      </w:r>
    </w:p>
    <w:p w14:paraId="5B78C2EE" w14:textId="77777777" w:rsidR="00753718" w:rsidRDefault="00753718" w:rsidP="00242E75">
      <w:pPr>
        <w:autoSpaceDE w:val="0"/>
        <w:autoSpaceDN w:val="0"/>
        <w:adjustRightInd w:val="0"/>
        <w:spacing w:after="0" w:line="240" w:lineRule="auto"/>
        <w:rPr>
          <w:rFonts w:ascii="Times New Roman" w:eastAsiaTheme="minorHAnsi" w:hAnsi="Times New Roman"/>
          <w:color w:val="000000" w:themeColor="text1"/>
          <w:sz w:val="24"/>
          <w:szCs w:val="24"/>
          <w:lang w:val="en-US"/>
        </w:rPr>
      </w:pPr>
    </w:p>
    <w:p w14:paraId="27779D6F" w14:textId="0AFAA992" w:rsidR="00753718" w:rsidRDefault="00753718" w:rsidP="00753718">
      <w:pPr>
        <w:autoSpaceDE w:val="0"/>
        <w:autoSpaceDN w:val="0"/>
        <w:adjustRightInd w:val="0"/>
        <w:spacing w:after="0" w:line="240" w:lineRule="auto"/>
        <w:jc w:val="center"/>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Table 10. Results of F-Test</w:t>
      </w: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70"/>
        <w:gridCol w:w="1469"/>
        <w:gridCol w:w="979"/>
        <w:gridCol w:w="1392"/>
        <w:gridCol w:w="979"/>
        <w:gridCol w:w="979"/>
      </w:tblGrid>
      <w:tr w:rsidR="00476DB6" w:rsidRPr="009E5BE0" w14:paraId="453DF89E" w14:textId="77777777" w:rsidTr="00476DB6">
        <w:trPr>
          <w:cantSplit/>
          <w:jc w:val="center"/>
        </w:trPr>
        <w:tc>
          <w:tcPr>
            <w:tcW w:w="7801" w:type="dxa"/>
            <w:gridSpan w:val="7"/>
            <w:tcBorders>
              <w:top w:val="nil"/>
              <w:left w:val="nil"/>
              <w:bottom w:val="nil"/>
              <w:right w:val="nil"/>
            </w:tcBorders>
            <w:shd w:val="clear" w:color="auto" w:fill="FFFFFF"/>
          </w:tcPr>
          <w:p w14:paraId="6C77A691" w14:textId="77777777" w:rsidR="00476DB6" w:rsidRPr="009E5BE0" w:rsidRDefault="00476DB6"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proofErr w:type="spellStart"/>
            <w:r w:rsidRPr="009E5BE0">
              <w:rPr>
                <w:rFonts w:ascii="Arial" w:eastAsiaTheme="minorHAnsi" w:hAnsi="Arial" w:cs="Arial"/>
                <w:b/>
                <w:bCs/>
                <w:color w:val="000000"/>
                <w:sz w:val="18"/>
                <w:szCs w:val="18"/>
                <w:lang w:val="en-US"/>
              </w:rPr>
              <w:t>ANOVA</w:t>
            </w:r>
            <w:r w:rsidRPr="009E5BE0">
              <w:rPr>
                <w:rFonts w:ascii="Arial" w:eastAsiaTheme="minorHAnsi" w:hAnsi="Arial" w:cs="Arial"/>
                <w:b/>
                <w:bCs/>
                <w:color w:val="000000"/>
                <w:sz w:val="18"/>
                <w:szCs w:val="18"/>
                <w:vertAlign w:val="superscript"/>
                <w:lang w:val="en-US"/>
              </w:rPr>
              <w:t>a</w:t>
            </w:r>
            <w:proofErr w:type="spellEnd"/>
          </w:p>
        </w:tc>
      </w:tr>
      <w:tr w:rsidR="00476DB6" w:rsidRPr="009E5BE0" w14:paraId="0965F19A" w14:textId="77777777" w:rsidTr="00476DB6">
        <w:trPr>
          <w:cantSplit/>
          <w:jc w:val="center"/>
        </w:trPr>
        <w:tc>
          <w:tcPr>
            <w:tcW w:w="2003" w:type="dxa"/>
            <w:gridSpan w:val="2"/>
            <w:tcBorders>
              <w:top w:val="single" w:sz="16" w:space="0" w:color="000000"/>
              <w:left w:val="single" w:sz="16" w:space="0" w:color="000000"/>
              <w:bottom w:val="single" w:sz="16" w:space="0" w:color="000000"/>
              <w:right w:val="nil"/>
            </w:tcBorders>
            <w:shd w:val="clear" w:color="auto" w:fill="FFFFFF"/>
          </w:tcPr>
          <w:p w14:paraId="7577AD9F" w14:textId="77777777" w:rsidR="00476DB6" w:rsidRPr="009E5BE0" w:rsidRDefault="00476DB6"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Model</w:t>
            </w:r>
          </w:p>
        </w:tc>
        <w:tc>
          <w:tcPr>
            <w:tcW w:w="1469" w:type="dxa"/>
            <w:tcBorders>
              <w:top w:val="single" w:sz="16" w:space="0" w:color="000000"/>
              <w:left w:val="single" w:sz="16" w:space="0" w:color="000000"/>
              <w:bottom w:val="single" w:sz="16" w:space="0" w:color="000000"/>
            </w:tcBorders>
            <w:shd w:val="clear" w:color="auto" w:fill="FFFFFF"/>
          </w:tcPr>
          <w:p w14:paraId="0B4CA001" w14:textId="77777777" w:rsidR="00476DB6" w:rsidRPr="009E5BE0" w:rsidRDefault="00476DB6"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Sum of Squares</w:t>
            </w:r>
          </w:p>
        </w:tc>
        <w:tc>
          <w:tcPr>
            <w:tcW w:w="979" w:type="dxa"/>
            <w:tcBorders>
              <w:top w:val="single" w:sz="16" w:space="0" w:color="000000"/>
              <w:bottom w:val="single" w:sz="16" w:space="0" w:color="000000"/>
            </w:tcBorders>
            <w:shd w:val="clear" w:color="auto" w:fill="FFFFFF"/>
          </w:tcPr>
          <w:p w14:paraId="15A307EE" w14:textId="77777777" w:rsidR="00476DB6" w:rsidRPr="009E5BE0" w:rsidRDefault="00476DB6"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proofErr w:type="spellStart"/>
            <w:r w:rsidRPr="009E5BE0">
              <w:rPr>
                <w:rFonts w:ascii="Arial" w:eastAsiaTheme="minorHAnsi" w:hAnsi="Arial" w:cs="Arial"/>
                <w:color w:val="000000"/>
                <w:sz w:val="18"/>
                <w:szCs w:val="18"/>
                <w:lang w:val="en-US"/>
              </w:rPr>
              <w:t>df</w:t>
            </w:r>
            <w:proofErr w:type="spellEnd"/>
          </w:p>
        </w:tc>
        <w:tc>
          <w:tcPr>
            <w:tcW w:w="1392" w:type="dxa"/>
            <w:tcBorders>
              <w:top w:val="single" w:sz="16" w:space="0" w:color="000000"/>
              <w:bottom w:val="single" w:sz="16" w:space="0" w:color="000000"/>
            </w:tcBorders>
            <w:shd w:val="clear" w:color="auto" w:fill="FFFFFF"/>
          </w:tcPr>
          <w:p w14:paraId="2A73E677" w14:textId="77777777" w:rsidR="00476DB6" w:rsidRPr="009E5BE0" w:rsidRDefault="00476DB6"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Mean Square</w:t>
            </w:r>
          </w:p>
        </w:tc>
        <w:tc>
          <w:tcPr>
            <w:tcW w:w="979" w:type="dxa"/>
            <w:tcBorders>
              <w:top w:val="single" w:sz="16" w:space="0" w:color="000000"/>
              <w:bottom w:val="single" w:sz="16" w:space="0" w:color="000000"/>
            </w:tcBorders>
            <w:shd w:val="clear" w:color="auto" w:fill="FFFFFF"/>
          </w:tcPr>
          <w:p w14:paraId="3B5D3521" w14:textId="77777777" w:rsidR="00476DB6" w:rsidRPr="009E5BE0" w:rsidRDefault="00476DB6"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F</w:t>
            </w:r>
          </w:p>
        </w:tc>
        <w:tc>
          <w:tcPr>
            <w:tcW w:w="979" w:type="dxa"/>
            <w:tcBorders>
              <w:top w:val="single" w:sz="16" w:space="0" w:color="000000"/>
              <w:bottom w:val="single" w:sz="16" w:space="0" w:color="000000"/>
              <w:right w:val="single" w:sz="16" w:space="0" w:color="000000"/>
            </w:tcBorders>
            <w:shd w:val="clear" w:color="auto" w:fill="FFFFFF"/>
          </w:tcPr>
          <w:p w14:paraId="01CBFAEC" w14:textId="77777777" w:rsidR="00476DB6" w:rsidRPr="009E5BE0" w:rsidRDefault="00476DB6" w:rsidP="00476DB6">
            <w:pPr>
              <w:autoSpaceDE w:val="0"/>
              <w:autoSpaceDN w:val="0"/>
              <w:adjustRightInd w:val="0"/>
              <w:spacing w:after="0" w:line="320" w:lineRule="atLeast"/>
              <w:ind w:left="60" w:right="60"/>
              <w:jc w:val="center"/>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Sig.</w:t>
            </w:r>
          </w:p>
        </w:tc>
      </w:tr>
      <w:tr w:rsidR="00476DB6" w:rsidRPr="009E5BE0" w14:paraId="0C82C6B9" w14:textId="77777777" w:rsidTr="00476DB6">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14:paraId="26F24776" w14:textId="77777777" w:rsidR="00476DB6" w:rsidRPr="009E5BE0" w:rsidRDefault="00476DB6"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1</w:t>
            </w:r>
          </w:p>
        </w:tc>
        <w:tc>
          <w:tcPr>
            <w:tcW w:w="1270" w:type="dxa"/>
            <w:tcBorders>
              <w:top w:val="single" w:sz="16" w:space="0" w:color="000000"/>
              <w:left w:val="nil"/>
              <w:bottom w:val="nil"/>
              <w:right w:val="single" w:sz="16" w:space="0" w:color="000000"/>
            </w:tcBorders>
            <w:shd w:val="clear" w:color="auto" w:fill="FFFFFF"/>
            <w:vAlign w:val="center"/>
          </w:tcPr>
          <w:p w14:paraId="37AC5246" w14:textId="77777777" w:rsidR="00476DB6" w:rsidRPr="009E5BE0" w:rsidRDefault="00476DB6"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Regression</w:t>
            </w:r>
          </w:p>
        </w:tc>
        <w:tc>
          <w:tcPr>
            <w:tcW w:w="1469" w:type="dxa"/>
            <w:tcBorders>
              <w:top w:val="single" w:sz="16" w:space="0" w:color="000000"/>
              <w:left w:val="single" w:sz="16" w:space="0" w:color="000000"/>
              <w:bottom w:val="nil"/>
            </w:tcBorders>
            <w:shd w:val="clear" w:color="auto" w:fill="FFFFFF"/>
          </w:tcPr>
          <w:p w14:paraId="68DD1EE8"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769.999</w:t>
            </w:r>
          </w:p>
        </w:tc>
        <w:tc>
          <w:tcPr>
            <w:tcW w:w="979" w:type="dxa"/>
            <w:tcBorders>
              <w:top w:val="single" w:sz="16" w:space="0" w:color="000000"/>
              <w:bottom w:val="nil"/>
            </w:tcBorders>
            <w:shd w:val="clear" w:color="auto" w:fill="FFFFFF"/>
          </w:tcPr>
          <w:p w14:paraId="05F799C7"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2</w:t>
            </w:r>
          </w:p>
        </w:tc>
        <w:tc>
          <w:tcPr>
            <w:tcW w:w="1392" w:type="dxa"/>
            <w:tcBorders>
              <w:top w:val="single" w:sz="16" w:space="0" w:color="000000"/>
              <w:bottom w:val="nil"/>
            </w:tcBorders>
            <w:shd w:val="clear" w:color="auto" w:fill="FFFFFF"/>
          </w:tcPr>
          <w:p w14:paraId="06D32590"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385.000</w:t>
            </w:r>
          </w:p>
        </w:tc>
        <w:tc>
          <w:tcPr>
            <w:tcW w:w="979" w:type="dxa"/>
            <w:tcBorders>
              <w:top w:val="single" w:sz="16" w:space="0" w:color="000000"/>
              <w:bottom w:val="nil"/>
            </w:tcBorders>
            <w:shd w:val="clear" w:color="auto" w:fill="FFFFFF"/>
          </w:tcPr>
          <w:p w14:paraId="6D54B69D"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25.915</w:t>
            </w:r>
          </w:p>
        </w:tc>
        <w:tc>
          <w:tcPr>
            <w:tcW w:w="979" w:type="dxa"/>
            <w:tcBorders>
              <w:top w:val="single" w:sz="16" w:space="0" w:color="000000"/>
              <w:bottom w:val="nil"/>
              <w:right w:val="single" w:sz="16" w:space="0" w:color="000000"/>
            </w:tcBorders>
            <w:shd w:val="clear" w:color="auto" w:fill="FFFFFF"/>
          </w:tcPr>
          <w:p w14:paraId="65EE92CE"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.000</w:t>
            </w:r>
            <w:r w:rsidRPr="009E5BE0">
              <w:rPr>
                <w:rFonts w:ascii="Arial" w:eastAsiaTheme="minorHAnsi" w:hAnsi="Arial" w:cs="Arial"/>
                <w:color w:val="000000"/>
                <w:sz w:val="18"/>
                <w:szCs w:val="18"/>
                <w:vertAlign w:val="superscript"/>
                <w:lang w:val="en-US"/>
              </w:rPr>
              <w:t>b</w:t>
            </w:r>
          </w:p>
        </w:tc>
      </w:tr>
      <w:tr w:rsidR="00476DB6" w:rsidRPr="009E5BE0" w14:paraId="6892F482" w14:textId="77777777" w:rsidTr="00476DB6">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100E718A" w14:textId="77777777" w:rsidR="00476DB6" w:rsidRPr="009E5BE0" w:rsidRDefault="00476DB6" w:rsidP="00476DB6">
            <w:pPr>
              <w:autoSpaceDE w:val="0"/>
              <w:autoSpaceDN w:val="0"/>
              <w:adjustRightInd w:val="0"/>
              <w:spacing w:after="0" w:line="240" w:lineRule="auto"/>
              <w:rPr>
                <w:rFonts w:ascii="Arial" w:eastAsiaTheme="minorHAnsi" w:hAnsi="Arial" w:cs="Arial"/>
                <w:color w:val="000000"/>
                <w:sz w:val="18"/>
                <w:szCs w:val="18"/>
                <w:lang w:val="en-US"/>
              </w:rPr>
            </w:pPr>
          </w:p>
        </w:tc>
        <w:tc>
          <w:tcPr>
            <w:tcW w:w="1270" w:type="dxa"/>
            <w:tcBorders>
              <w:top w:val="nil"/>
              <w:left w:val="nil"/>
              <w:bottom w:val="nil"/>
              <w:right w:val="single" w:sz="16" w:space="0" w:color="000000"/>
            </w:tcBorders>
            <w:shd w:val="clear" w:color="auto" w:fill="FFFFFF"/>
            <w:vAlign w:val="center"/>
          </w:tcPr>
          <w:p w14:paraId="152675CE" w14:textId="77777777" w:rsidR="00476DB6" w:rsidRPr="009E5BE0" w:rsidRDefault="00476DB6"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Residual</w:t>
            </w:r>
          </w:p>
        </w:tc>
        <w:tc>
          <w:tcPr>
            <w:tcW w:w="1469" w:type="dxa"/>
            <w:tcBorders>
              <w:top w:val="nil"/>
              <w:left w:val="single" w:sz="16" w:space="0" w:color="000000"/>
              <w:bottom w:val="nil"/>
            </w:tcBorders>
            <w:shd w:val="clear" w:color="auto" w:fill="FFFFFF"/>
          </w:tcPr>
          <w:p w14:paraId="7F821BED"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1871.923</w:t>
            </w:r>
          </w:p>
        </w:tc>
        <w:tc>
          <w:tcPr>
            <w:tcW w:w="979" w:type="dxa"/>
            <w:tcBorders>
              <w:top w:val="nil"/>
              <w:bottom w:val="nil"/>
            </w:tcBorders>
            <w:shd w:val="clear" w:color="auto" w:fill="FFFFFF"/>
          </w:tcPr>
          <w:p w14:paraId="3D7646DD"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126</w:t>
            </w:r>
          </w:p>
        </w:tc>
        <w:tc>
          <w:tcPr>
            <w:tcW w:w="1392" w:type="dxa"/>
            <w:tcBorders>
              <w:top w:val="nil"/>
              <w:bottom w:val="nil"/>
            </w:tcBorders>
            <w:shd w:val="clear" w:color="auto" w:fill="FFFFFF"/>
          </w:tcPr>
          <w:p w14:paraId="7D89582F"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14.857</w:t>
            </w:r>
          </w:p>
        </w:tc>
        <w:tc>
          <w:tcPr>
            <w:tcW w:w="979" w:type="dxa"/>
            <w:tcBorders>
              <w:top w:val="nil"/>
              <w:bottom w:val="nil"/>
            </w:tcBorders>
            <w:shd w:val="clear" w:color="auto" w:fill="FFFFFF"/>
          </w:tcPr>
          <w:p w14:paraId="1909035B" w14:textId="77777777" w:rsidR="00476DB6" w:rsidRPr="009E5BE0" w:rsidRDefault="00476DB6" w:rsidP="00476DB6">
            <w:pPr>
              <w:autoSpaceDE w:val="0"/>
              <w:autoSpaceDN w:val="0"/>
              <w:adjustRightInd w:val="0"/>
              <w:spacing w:after="0" w:line="240" w:lineRule="auto"/>
              <w:rPr>
                <w:rFonts w:ascii="Times New Roman" w:eastAsiaTheme="minorHAnsi" w:hAnsi="Times New Roman"/>
                <w:sz w:val="24"/>
                <w:szCs w:val="24"/>
                <w:lang w:val="en-US"/>
              </w:rPr>
            </w:pPr>
          </w:p>
        </w:tc>
        <w:tc>
          <w:tcPr>
            <w:tcW w:w="979" w:type="dxa"/>
            <w:tcBorders>
              <w:top w:val="nil"/>
              <w:bottom w:val="nil"/>
              <w:right w:val="single" w:sz="16" w:space="0" w:color="000000"/>
            </w:tcBorders>
            <w:shd w:val="clear" w:color="auto" w:fill="FFFFFF"/>
          </w:tcPr>
          <w:p w14:paraId="09D26C57" w14:textId="77777777" w:rsidR="00476DB6" w:rsidRPr="009E5BE0" w:rsidRDefault="00476DB6" w:rsidP="00476DB6">
            <w:pPr>
              <w:autoSpaceDE w:val="0"/>
              <w:autoSpaceDN w:val="0"/>
              <w:adjustRightInd w:val="0"/>
              <w:spacing w:after="0" w:line="240" w:lineRule="auto"/>
              <w:rPr>
                <w:rFonts w:ascii="Times New Roman" w:eastAsiaTheme="minorHAnsi" w:hAnsi="Times New Roman"/>
                <w:sz w:val="24"/>
                <w:szCs w:val="24"/>
                <w:lang w:val="en-US"/>
              </w:rPr>
            </w:pPr>
          </w:p>
        </w:tc>
      </w:tr>
      <w:tr w:rsidR="00476DB6" w:rsidRPr="009E5BE0" w14:paraId="10711835" w14:textId="77777777" w:rsidTr="00476DB6">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68BB1430" w14:textId="77777777" w:rsidR="00476DB6" w:rsidRPr="009E5BE0" w:rsidRDefault="00476DB6" w:rsidP="00476DB6">
            <w:pPr>
              <w:autoSpaceDE w:val="0"/>
              <w:autoSpaceDN w:val="0"/>
              <w:adjustRightInd w:val="0"/>
              <w:spacing w:after="0" w:line="240" w:lineRule="auto"/>
              <w:rPr>
                <w:rFonts w:ascii="Times New Roman" w:eastAsiaTheme="minorHAnsi" w:hAnsi="Times New Roman"/>
                <w:sz w:val="24"/>
                <w:szCs w:val="24"/>
                <w:lang w:val="en-US"/>
              </w:rPr>
            </w:pPr>
          </w:p>
        </w:tc>
        <w:tc>
          <w:tcPr>
            <w:tcW w:w="1270" w:type="dxa"/>
            <w:tcBorders>
              <w:top w:val="nil"/>
              <w:left w:val="nil"/>
              <w:bottom w:val="single" w:sz="16" w:space="0" w:color="000000"/>
              <w:right w:val="single" w:sz="16" w:space="0" w:color="000000"/>
            </w:tcBorders>
            <w:shd w:val="clear" w:color="auto" w:fill="FFFFFF"/>
            <w:vAlign w:val="center"/>
          </w:tcPr>
          <w:p w14:paraId="6C026407" w14:textId="77777777" w:rsidR="00476DB6" w:rsidRPr="009E5BE0" w:rsidRDefault="00476DB6"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Total</w:t>
            </w:r>
          </w:p>
        </w:tc>
        <w:tc>
          <w:tcPr>
            <w:tcW w:w="1469" w:type="dxa"/>
            <w:tcBorders>
              <w:top w:val="nil"/>
              <w:left w:val="single" w:sz="16" w:space="0" w:color="000000"/>
              <w:bottom w:val="single" w:sz="16" w:space="0" w:color="000000"/>
            </w:tcBorders>
            <w:shd w:val="clear" w:color="auto" w:fill="FFFFFF"/>
          </w:tcPr>
          <w:p w14:paraId="32C464A5"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2641.922</w:t>
            </w:r>
          </w:p>
        </w:tc>
        <w:tc>
          <w:tcPr>
            <w:tcW w:w="979" w:type="dxa"/>
            <w:tcBorders>
              <w:top w:val="nil"/>
              <w:bottom w:val="single" w:sz="16" w:space="0" w:color="000000"/>
            </w:tcBorders>
            <w:shd w:val="clear" w:color="auto" w:fill="FFFFFF"/>
          </w:tcPr>
          <w:p w14:paraId="3355CA69" w14:textId="77777777" w:rsidR="00476DB6" w:rsidRPr="009E5BE0" w:rsidRDefault="00476DB6" w:rsidP="00476DB6">
            <w:pPr>
              <w:autoSpaceDE w:val="0"/>
              <w:autoSpaceDN w:val="0"/>
              <w:adjustRightInd w:val="0"/>
              <w:spacing w:after="0" w:line="320" w:lineRule="atLeast"/>
              <w:ind w:left="60" w:right="60"/>
              <w:jc w:val="right"/>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128</w:t>
            </w:r>
          </w:p>
        </w:tc>
        <w:tc>
          <w:tcPr>
            <w:tcW w:w="1392" w:type="dxa"/>
            <w:tcBorders>
              <w:top w:val="nil"/>
              <w:bottom w:val="single" w:sz="16" w:space="0" w:color="000000"/>
            </w:tcBorders>
            <w:shd w:val="clear" w:color="auto" w:fill="FFFFFF"/>
          </w:tcPr>
          <w:p w14:paraId="7D42E805" w14:textId="77777777" w:rsidR="00476DB6" w:rsidRPr="009E5BE0" w:rsidRDefault="00476DB6" w:rsidP="00476DB6">
            <w:pPr>
              <w:autoSpaceDE w:val="0"/>
              <w:autoSpaceDN w:val="0"/>
              <w:adjustRightInd w:val="0"/>
              <w:spacing w:after="0" w:line="240" w:lineRule="auto"/>
              <w:rPr>
                <w:rFonts w:ascii="Times New Roman" w:eastAsiaTheme="minorHAnsi" w:hAnsi="Times New Roman"/>
                <w:sz w:val="24"/>
                <w:szCs w:val="24"/>
                <w:lang w:val="en-US"/>
              </w:rPr>
            </w:pPr>
          </w:p>
        </w:tc>
        <w:tc>
          <w:tcPr>
            <w:tcW w:w="979" w:type="dxa"/>
            <w:tcBorders>
              <w:top w:val="nil"/>
              <w:bottom w:val="single" w:sz="16" w:space="0" w:color="000000"/>
            </w:tcBorders>
            <w:shd w:val="clear" w:color="auto" w:fill="FFFFFF"/>
          </w:tcPr>
          <w:p w14:paraId="0ACC0BC5" w14:textId="77777777" w:rsidR="00476DB6" w:rsidRPr="009E5BE0" w:rsidRDefault="00476DB6" w:rsidP="00476DB6">
            <w:pPr>
              <w:autoSpaceDE w:val="0"/>
              <w:autoSpaceDN w:val="0"/>
              <w:adjustRightInd w:val="0"/>
              <w:spacing w:after="0" w:line="240" w:lineRule="auto"/>
              <w:rPr>
                <w:rFonts w:ascii="Times New Roman" w:eastAsiaTheme="minorHAnsi" w:hAnsi="Times New Roman"/>
                <w:sz w:val="24"/>
                <w:szCs w:val="24"/>
                <w:lang w:val="en-US"/>
              </w:rPr>
            </w:pPr>
          </w:p>
        </w:tc>
        <w:tc>
          <w:tcPr>
            <w:tcW w:w="979" w:type="dxa"/>
            <w:tcBorders>
              <w:top w:val="nil"/>
              <w:bottom w:val="single" w:sz="16" w:space="0" w:color="000000"/>
              <w:right w:val="single" w:sz="16" w:space="0" w:color="000000"/>
            </w:tcBorders>
            <w:shd w:val="clear" w:color="auto" w:fill="FFFFFF"/>
          </w:tcPr>
          <w:p w14:paraId="50EC3319" w14:textId="77777777" w:rsidR="00476DB6" w:rsidRPr="009E5BE0" w:rsidRDefault="00476DB6" w:rsidP="00476DB6">
            <w:pPr>
              <w:autoSpaceDE w:val="0"/>
              <w:autoSpaceDN w:val="0"/>
              <w:adjustRightInd w:val="0"/>
              <w:spacing w:after="0" w:line="240" w:lineRule="auto"/>
              <w:rPr>
                <w:rFonts w:ascii="Times New Roman" w:eastAsiaTheme="minorHAnsi" w:hAnsi="Times New Roman"/>
                <w:sz w:val="24"/>
                <w:szCs w:val="24"/>
                <w:lang w:val="en-US"/>
              </w:rPr>
            </w:pPr>
          </w:p>
        </w:tc>
      </w:tr>
      <w:tr w:rsidR="00476DB6" w:rsidRPr="009E5BE0" w14:paraId="51F73E6E" w14:textId="77777777" w:rsidTr="00476DB6">
        <w:trPr>
          <w:cantSplit/>
          <w:jc w:val="center"/>
        </w:trPr>
        <w:tc>
          <w:tcPr>
            <w:tcW w:w="7801" w:type="dxa"/>
            <w:gridSpan w:val="7"/>
            <w:tcBorders>
              <w:top w:val="nil"/>
              <w:left w:val="nil"/>
              <w:bottom w:val="nil"/>
              <w:right w:val="nil"/>
            </w:tcBorders>
            <w:shd w:val="clear" w:color="auto" w:fill="FFFFFF"/>
          </w:tcPr>
          <w:p w14:paraId="5DBA5FBA" w14:textId="10DC1AB5" w:rsidR="00476DB6" w:rsidRPr="009E5BE0" w:rsidRDefault="00476DB6"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Pr>
                <w:rFonts w:ascii="Arial" w:eastAsiaTheme="minorHAnsi" w:hAnsi="Arial" w:cs="Arial"/>
                <w:color w:val="000000"/>
                <w:sz w:val="18"/>
                <w:szCs w:val="18"/>
                <w:lang w:val="en-US"/>
              </w:rPr>
              <w:t>a. Dependent Variable: Self-Regulated Learning</w:t>
            </w:r>
          </w:p>
        </w:tc>
      </w:tr>
      <w:tr w:rsidR="00476DB6" w:rsidRPr="009E5BE0" w14:paraId="7950AB5C" w14:textId="77777777" w:rsidTr="00476DB6">
        <w:trPr>
          <w:cantSplit/>
          <w:jc w:val="center"/>
        </w:trPr>
        <w:tc>
          <w:tcPr>
            <w:tcW w:w="7801" w:type="dxa"/>
            <w:gridSpan w:val="7"/>
            <w:tcBorders>
              <w:top w:val="nil"/>
              <w:left w:val="nil"/>
              <w:bottom w:val="nil"/>
              <w:right w:val="nil"/>
            </w:tcBorders>
            <w:shd w:val="clear" w:color="auto" w:fill="FFFFFF"/>
          </w:tcPr>
          <w:p w14:paraId="1522F654" w14:textId="31E0E0D9" w:rsidR="00476DB6" w:rsidRPr="009E5BE0" w:rsidRDefault="00476DB6" w:rsidP="00476DB6">
            <w:pPr>
              <w:autoSpaceDE w:val="0"/>
              <w:autoSpaceDN w:val="0"/>
              <w:adjustRightInd w:val="0"/>
              <w:spacing w:after="0" w:line="320" w:lineRule="atLeast"/>
              <w:ind w:left="60" w:right="60"/>
              <w:rPr>
                <w:rFonts w:ascii="Arial" w:eastAsiaTheme="minorHAnsi" w:hAnsi="Arial" w:cs="Arial"/>
                <w:color w:val="000000"/>
                <w:sz w:val="18"/>
                <w:szCs w:val="18"/>
                <w:lang w:val="en-US"/>
              </w:rPr>
            </w:pPr>
            <w:r w:rsidRPr="009E5BE0">
              <w:rPr>
                <w:rFonts w:ascii="Arial" w:eastAsiaTheme="minorHAnsi" w:hAnsi="Arial" w:cs="Arial"/>
                <w:color w:val="000000"/>
                <w:sz w:val="18"/>
                <w:szCs w:val="18"/>
                <w:lang w:val="en-US"/>
              </w:rPr>
              <w:t xml:space="preserve">b. Predictors: (Constant), </w:t>
            </w:r>
            <w:r>
              <w:rPr>
                <w:rFonts w:ascii="Arial" w:eastAsiaTheme="minorHAnsi" w:hAnsi="Arial" w:cs="Arial"/>
                <w:color w:val="000000"/>
                <w:sz w:val="18"/>
                <w:szCs w:val="18"/>
                <w:lang w:val="en-US"/>
              </w:rPr>
              <w:t>Creativity, Self-Efficacy</w:t>
            </w:r>
          </w:p>
        </w:tc>
      </w:tr>
    </w:tbl>
    <w:p w14:paraId="617AE2AF" w14:textId="77777777" w:rsidR="00A454D6" w:rsidRPr="00561DD3" w:rsidRDefault="00A454D6" w:rsidP="00242E75">
      <w:pPr>
        <w:autoSpaceDE w:val="0"/>
        <w:autoSpaceDN w:val="0"/>
        <w:adjustRightInd w:val="0"/>
        <w:spacing w:after="0" w:line="240" w:lineRule="auto"/>
        <w:rPr>
          <w:rFonts w:ascii="Times New Roman" w:eastAsiaTheme="minorHAnsi" w:hAnsi="Times New Roman"/>
          <w:color w:val="000000" w:themeColor="text1"/>
          <w:sz w:val="24"/>
          <w:szCs w:val="24"/>
          <w:lang w:val="en-US"/>
        </w:rPr>
      </w:pPr>
    </w:p>
    <w:p w14:paraId="48649B7B" w14:textId="04B695D6" w:rsidR="00A454D6" w:rsidRPr="00561DD3" w:rsidRDefault="004728B4" w:rsidP="00BE5DE9">
      <w:pPr>
        <w:autoSpaceDE w:val="0"/>
        <w:autoSpaceDN w:val="0"/>
        <w:adjustRightInd w:val="0"/>
        <w:spacing w:after="0" w:line="240" w:lineRule="auto"/>
        <w:jc w:val="both"/>
        <w:rPr>
          <w:rFonts w:ascii="Times New Roman" w:eastAsiaTheme="minorHAnsi" w:hAnsi="Times New Roman"/>
          <w:color w:val="000000" w:themeColor="text1"/>
          <w:sz w:val="24"/>
          <w:szCs w:val="24"/>
          <w:lang w:val="en-US"/>
        </w:rPr>
      </w:pPr>
      <w:r w:rsidRPr="00561DD3">
        <w:rPr>
          <w:rFonts w:ascii="Times New Roman" w:eastAsiaTheme="minorHAnsi" w:hAnsi="Times New Roman"/>
          <w:color w:val="000000" w:themeColor="text1"/>
          <w:sz w:val="24"/>
          <w:szCs w:val="24"/>
          <w:lang w:val="en-US"/>
        </w:rPr>
        <w:t>The effect of self-efficacy and creativity on self-regulated learning</w:t>
      </w:r>
      <w:r w:rsidR="00BE5DE9" w:rsidRPr="00561DD3">
        <w:rPr>
          <w:rFonts w:ascii="Times New Roman" w:eastAsiaTheme="minorHAnsi" w:hAnsi="Times New Roman"/>
          <w:color w:val="000000" w:themeColor="text1"/>
          <w:sz w:val="24"/>
          <w:szCs w:val="24"/>
          <w:lang w:val="en-US"/>
        </w:rPr>
        <w:t xml:space="preserve"> generates </w:t>
      </w:r>
      <w:proofErr w:type="spellStart"/>
      <w:r w:rsidR="00BE5DE9" w:rsidRPr="00561DD3">
        <w:rPr>
          <w:rFonts w:ascii="Times New Roman" w:eastAsiaTheme="minorHAnsi" w:hAnsi="Times New Roman"/>
          <w:color w:val="000000" w:themeColor="text1"/>
          <w:sz w:val="24"/>
          <w:szCs w:val="24"/>
          <w:lang w:val="en-US"/>
        </w:rPr>
        <w:t>F</w:t>
      </w:r>
      <w:r w:rsidR="00BE5DE9" w:rsidRPr="00476DB6">
        <w:rPr>
          <w:rFonts w:ascii="Times New Roman" w:eastAsiaTheme="minorHAnsi" w:hAnsi="Times New Roman"/>
          <w:color w:val="000000" w:themeColor="text1"/>
          <w:sz w:val="24"/>
          <w:szCs w:val="24"/>
          <w:vertAlign w:val="subscript"/>
          <w:lang w:val="en-US"/>
        </w:rPr>
        <w:t>cal</w:t>
      </w:r>
      <w:proofErr w:type="spellEnd"/>
      <w:r w:rsidR="00BE5DE9" w:rsidRPr="00561DD3">
        <w:rPr>
          <w:rFonts w:ascii="Times New Roman" w:eastAsiaTheme="minorHAnsi" w:hAnsi="Times New Roman"/>
          <w:color w:val="000000" w:themeColor="text1"/>
          <w:sz w:val="24"/>
          <w:szCs w:val="24"/>
          <w:lang w:val="en-US"/>
        </w:rPr>
        <w:t xml:space="preserve"> of 25,915 at a significance of 0,000 (&lt; 5%) and </w:t>
      </w:r>
      <w:proofErr w:type="spellStart"/>
      <w:r w:rsidR="00BE5DE9" w:rsidRPr="00561DD3">
        <w:rPr>
          <w:rFonts w:ascii="Times New Roman" w:eastAsiaTheme="minorHAnsi" w:hAnsi="Times New Roman"/>
          <w:color w:val="000000" w:themeColor="text1"/>
          <w:sz w:val="24"/>
          <w:szCs w:val="24"/>
          <w:lang w:val="en-US"/>
        </w:rPr>
        <w:t>F</w:t>
      </w:r>
      <w:r w:rsidR="00BE5DE9" w:rsidRPr="00476DB6">
        <w:rPr>
          <w:rFonts w:ascii="Times New Roman" w:eastAsiaTheme="minorHAnsi" w:hAnsi="Times New Roman"/>
          <w:color w:val="000000" w:themeColor="text1"/>
          <w:sz w:val="24"/>
          <w:szCs w:val="24"/>
          <w:vertAlign w:val="subscript"/>
          <w:lang w:val="en-US"/>
        </w:rPr>
        <w:t>table</w:t>
      </w:r>
      <w:proofErr w:type="spellEnd"/>
      <w:r w:rsidR="00BE5DE9" w:rsidRPr="00561DD3">
        <w:rPr>
          <w:rFonts w:ascii="Times New Roman" w:eastAsiaTheme="minorHAnsi" w:hAnsi="Times New Roman"/>
          <w:color w:val="000000" w:themeColor="text1"/>
          <w:sz w:val="24"/>
          <w:szCs w:val="24"/>
          <w:lang w:val="en-US"/>
        </w:rPr>
        <w:t xml:space="preserve"> of 3,07. With </w:t>
      </w:r>
      <w:proofErr w:type="spellStart"/>
      <w:r w:rsidR="00BE5DE9" w:rsidRPr="00561DD3">
        <w:rPr>
          <w:rFonts w:ascii="Times New Roman" w:eastAsiaTheme="minorHAnsi" w:hAnsi="Times New Roman"/>
          <w:color w:val="000000" w:themeColor="text1"/>
          <w:sz w:val="24"/>
          <w:szCs w:val="24"/>
          <w:lang w:val="en-US"/>
        </w:rPr>
        <w:t>F</w:t>
      </w:r>
      <w:r w:rsidR="00BE5DE9" w:rsidRPr="00476DB6">
        <w:rPr>
          <w:rFonts w:ascii="Times New Roman" w:eastAsiaTheme="minorHAnsi" w:hAnsi="Times New Roman"/>
          <w:color w:val="000000" w:themeColor="text1"/>
          <w:sz w:val="24"/>
          <w:szCs w:val="24"/>
          <w:vertAlign w:val="subscript"/>
          <w:lang w:val="en-US"/>
        </w:rPr>
        <w:t>cal</w:t>
      </w:r>
      <w:proofErr w:type="spellEnd"/>
      <w:r w:rsidR="00BE5DE9" w:rsidRPr="00561DD3">
        <w:rPr>
          <w:rFonts w:ascii="Times New Roman" w:eastAsiaTheme="minorHAnsi" w:hAnsi="Times New Roman"/>
          <w:color w:val="000000" w:themeColor="text1"/>
          <w:sz w:val="24"/>
          <w:szCs w:val="24"/>
          <w:lang w:val="en-US"/>
        </w:rPr>
        <w:t xml:space="preserve"> exceeding </w:t>
      </w:r>
      <w:proofErr w:type="spellStart"/>
      <w:r w:rsidR="00BE5DE9" w:rsidRPr="00561DD3">
        <w:rPr>
          <w:rFonts w:ascii="Times New Roman" w:eastAsiaTheme="minorHAnsi" w:hAnsi="Times New Roman"/>
          <w:color w:val="000000" w:themeColor="text1"/>
          <w:sz w:val="24"/>
          <w:szCs w:val="24"/>
          <w:lang w:val="en-US"/>
        </w:rPr>
        <w:t>F</w:t>
      </w:r>
      <w:r w:rsidR="00BE5DE9" w:rsidRPr="00476DB6">
        <w:rPr>
          <w:rFonts w:ascii="Times New Roman" w:eastAsiaTheme="minorHAnsi" w:hAnsi="Times New Roman"/>
          <w:color w:val="000000" w:themeColor="text1"/>
          <w:sz w:val="24"/>
          <w:szCs w:val="24"/>
          <w:vertAlign w:val="subscript"/>
          <w:lang w:val="en-US"/>
        </w:rPr>
        <w:t>table</w:t>
      </w:r>
      <w:proofErr w:type="spellEnd"/>
      <w:r w:rsidR="00BE5DE9" w:rsidRPr="00561DD3">
        <w:rPr>
          <w:rFonts w:ascii="Times New Roman" w:eastAsiaTheme="minorHAnsi" w:hAnsi="Times New Roman"/>
          <w:color w:val="000000" w:themeColor="text1"/>
          <w:sz w:val="24"/>
          <w:szCs w:val="24"/>
          <w:lang w:val="en-US"/>
        </w:rPr>
        <w:t xml:space="preserve">, the simultaneous effect of self-efficacy and creativity is significant in self-regulated learning. Hypothesis 3 is therefore confirmed and </w:t>
      </w:r>
      <w:r w:rsidR="00BE5DE9" w:rsidRPr="00476DB6">
        <w:rPr>
          <w:rFonts w:ascii="Times New Roman" w:eastAsiaTheme="minorHAnsi" w:hAnsi="Times New Roman"/>
          <w:color w:val="000000" w:themeColor="text1"/>
          <w:sz w:val="24"/>
          <w:szCs w:val="24"/>
          <w:lang w:val="en-US"/>
        </w:rPr>
        <w:t>accepted</w:t>
      </w:r>
      <w:r w:rsidR="00BE5DE9" w:rsidRPr="00561DD3">
        <w:rPr>
          <w:rFonts w:ascii="Times New Roman" w:eastAsiaTheme="minorHAnsi" w:hAnsi="Times New Roman"/>
          <w:color w:val="000000" w:themeColor="text1"/>
          <w:sz w:val="24"/>
          <w:szCs w:val="24"/>
          <w:lang w:val="en-US"/>
        </w:rPr>
        <w:t xml:space="preserve">. </w:t>
      </w:r>
    </w:p>
    <w:p w14:paraId="5B25122A" w14:textId="77777777" w:rsidR="00A454D6" w:rsidRPr="00561DD3" w:rsidRDefault="00A454D6" w:rsidP="00242E75">
      <w:pPr>
        <w:tabs>
          <w:tab w:val="left" w:pos="360"/>
        </w:tabs>
        <w:spacing w:after="0" w:line="240" w:lineRule="auto"/>
        <w:jc w:val="both"/>
        <w:rPr>
          <w:rFonts w:ascii="Times New Roman" w:hAnsi="Times New Roman"/>
          <w:b/>
          <w:color w:val="000000" w:themeColor="text1"/>
          <w:sz w:val="24"/>
          <w:szCs w:val="24"/>
          <w:lang w:val="sv-SE"/>
        </w:rPr>
      </w:pPr>
    </w:p>
    <w:p w14:paraId="3836AD4D" w14:textId="27904285" w:rsidR="00A454D6" w:rsidRDefault="003C7F97" w:rsidP="0050241D">
      <w:pPr>
        <w:pStyle w:val="ListParagraph"/>
        <w:numPr>
          <w:ilvl w:val="0"/>
          <w:numId w:val="2"/>
        </w:numPr>
        <w:spacing w:after="0" w:line="240" w:lineRule="auto"/>
        <w:ind w:left="360"/>
        <w:jc w:val="both"/>
        <w:rPr>
          <w:rFonts w:ascii="Times New Roman" w:eastAsiaTheme="minorEastAsia" w:hAnsi="Times New Roman"/>
          <w:b/>
          <w:color w:val="000000" w:themeColor="text1"/>
          <w:sz w:val="24"/>
          <w:szCs w:val="24"/>
          <w:lang w:val="id-ID"/>
        </w:rPr>
      </w:pPr>
      <w:r w:rsidRPr="0050241D">
        <w:rPr>
          <w:rFonts w:ascii="Times New Roman" w:eastAsiaTheme="minorEastAsia" w:hAnsi="Times New Roman"/>
          <w:b/>
          <w:color w:val="000000" w:themeColor="text1"/>
          <w:sz w:val="24"/>
          <w:szCs w:val="24"/>
          <w:lang w:val="id-ID"/>
        </w:rPr>
        <w:t>DISCUSSION</w:t>
      </w:r>
    </w:p>
    <w:p w14:paraId="6454A947" w14:textId="77777777" w:rsidR="0050241D" w:rsidRPr="0050241D" w:rsidRDefault="0050241D" w:rsidP="0050241D">
      <w:pPr>
        <w:pStyle w:val="ListParagraph"/>
        <w:spacing w:after="0" w:line="240" w:lineRule="auto"/>
        <w:ind w:left="360"/>
        <w:jc w:val="both"/>
        <w:rPr>
          <w:rFonts w:ascii="Times New Roman" w:eastAsiaTheme="minorEastAsia" w:hAnsi="Times New Roman"/>
          <w:b/>
          <w:color w:val="000000" w:themeColor="text1"/>
          <w:sz w:val="24"/>
          <w:szCs w:val="24"/>
          <w:lang w:val="id-ID"/>
        </w:rPr>
      </w:pPr>
    </w:p>
    <w:p w14:paraId="24A326DC" w14:textId="5F3BBFDE" w:rsidR="00A454D6" w:rsidRPr="0050241D" w:rsidRDefault="00BE5DE9" w:rsidP="0050241D">
      <w:pPr>
        <w:pStyle w:val="ListParagraph"/>
        <w:numPr>
          <w:ilvl w:val="1"/>
          <w:numId w:val="2"/>
        </w:numPr>
        <w:spacing w:after="0" w:line="240" w:lineRule="auto"/>
        <w:ind w:left="360"/>
        <w:jc w:val="both"/>
        <w:rPr>
          <w:rFonts w:ascii="Times New Roman" w:hAnsi="Times New Roman"/>
          <w:b/>
          <w:color w:val="000000" w:themeColor="text1"/>
          <w:sz w:val="24"/>
          <w:szCs w:val="24"/>
          <w:lang w:val="id-ID"/>
        </w:rPr>
      </w:pPr>
      <w:r w:rsidRPr="0050241D">
        <w:rPr>
          <w:rFonts w:ascii="Times New Roman" w:hAnsi="Times New Roman"/>
          <w:b/>
          <w:color w:val="000000" w:themeColor="text1"/>
          <w:sz w:val="24"/>
          <w:szCs w:val="24"/>
        </w:rPr>
        <w:t>The effect of self-efficacy on self-regulated learning</w:t>
      </w:r>
    </w:p>
    <w:p w14:paraId="51A0FBE4" w14:textId="513AF07A" w:rsidR="00BE5DE9" w:rsidRPr="00561DD3" w:rsidRDefault="00BE5DE9" w:rsidP="0050241D">
      <w:pPr>
        <w:spacing w:line="240" w:lineRule="auto"/>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The direction of hypothesis 1 confirms that self-efficacy plays a key </w:t>
      </w:r>
      <w:r w:rsidR="00380932" w:rsidRPr="00561DD3">
        <w:rPr>
          <w:rFonts w:ascii="Times New Roman" w:hAnsi="Times New Roman"/>
          <w:color w:val="000000" w:themeColor="text1"/>
          <w:sz w:val="24"/>
          <w:szCs w:val="24"/>
        </w:rPr>
        <w:t xml:space="preserve">role in assisting students to nurture their self-regulatory skills. Perceived self-efficacy determines how well students become self-regulated and contributes to the whole concept of self-regulated learning. </w:t>
      </w:r>
      <w:r w:rsidR="00156658" w:rsidRPr="00561DD3">
        <w:rPr>
          <w:rFonts w:ascii="Times New Roman" w:hAnsi="Times New Roman"/>
          <w:color w:val="000000" w:themeColor="text1"/>
          <w:sz w:val="24"/>
          <w:szCs w:val="24"/>
        </w:rPr>
        <w:t xml:space="preserve">As significant relationship between students’ ability to take on self-efficacy and their desire to learn autonomously for academic success is revealed, their participation in activities that improve a sense of self-efficacy </w:t>
      </w:r>
      <w:r w:rsidR="0050241D">
        <w:rPr>
          <w:rFonts w:ascii="Times New Roman" w:hAnsi="Times New Roman"/>
          <w:color w:val="000000" w:themeColor="text1"/>
          <w:sz w:val="24"/>
          <w:szCs w:val="24"/>
        </w:rPr>
        <w:t>can</w:t>
      </w:r>
      <w:r w:rsidR="00156658" w:rsidRPr="00561DD3">
        <w:rPr>
          <w:rFonts w:ascii="Times New Roman" w:hAnsi="Times New Roman"/>
          <w:color w:val="000000" w:themeColor="text1"/>
          <w:sz w:val="24"/>
          <w:szCs w:val="24"/>
        </w:rPr>
        <w:t xml:space="preserve"> increase their self-regulated learning disposition. </w:t>
      </w:r>
      <w:r w:rsidR="00380932" w:rsidRPr="00561DD3">
        <w:rPr>
          <w:rFonts w:ascii="Times New Roman" w:hAnsi="Times New Roman"/>
          <w:color w:val="000000" w:themeColor="text1"/>
          <w:sz w:val="24"/>
          <w:szCs w:val="24"/>
        </w:rPr>
        <w:t xml:space="preserve"> </w:t>
      </w:r>
    </w:p>
    <w:p w14:paraId="2DF82041" w14:textId="50B91E9A" w:rsidR="00A454D6" w:rsidRPr="00561DD3" w:rsidRDefault="0050241D" w:rsidP="00476DB6">
      <w:pPr>
        <w:spacing w:after="0" w:line="24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6</w:t>
      </w:r>
      <w:r w:rsidR="00A454D6" w:rsidRPr="00561DD3">
        <w:rPr>
          <w:rFonts w:ascii="Times New Roman" w:hAnsi="Times New Roman"/>
          <w:b/>
          <w:color w:val="000000" w:themeColor="text1"/>
          <w:sz w:val="24"/>
          <w:szCs w:val="24"/>
          <w:lang w:val="id-ID"/>
        </w:rPr>
        <w:t>.</w:t>
      </w:r>
      <w:r>
        <w:rPr>
          <w:rFonts w:ascii="Times New Roman" w:hAnsi="Times New Roman"/>
          <w:b/>
          <w:color w:val="000000" w:themeColor="text1"/>
          <w:sz w:val="24"/>
          <w:szCs w:val="24"/>
          <w:lang w:val="en-US"/>
        </w:rPr>
        <w:t xml:space="preserve">2 </w:t>
      </w:r>
      <w:r w:rsidR="00476DB6">
        <w:rPr>
          <w:rFonts w:ascii="Times New Roman" w:hAnsi="Times New Roman"/>
          <w:b/>
          <w:color w:val="000000" w:themeColor="text1"/>
          <w:sz w:val="24"/>
          <w:szCs w:val="24"/>
        </w:rPr>
        <w:t>The effect of creativity on self-regulated learning</w:t>
      </w:r>
    </w:p>
    <w:p w14:paraId="54F46339" w14:textId="24D1DBF1" w:rsidR="00156658" w:rsidRDefault="00156658" w:rsidP="00242E75">
      <w:pPr>
        <w:spacing w:after="0" w:line="240" w:lineRule="auto"/>
        <w:ind w:firstLine="360"/>
        <w:jc w:val="both"/>
        <w:rPr>
          <w:rFonts w:ascii="Times New Roman" w:hAnsi="Times New Roman"/>
          <w:color w:val="000000" w:themeColor="text1"/>
          <w:sz w:val="24"/>
          <w:szCs w:val="24"/>
        </w:rPr>
      </w:pPr>
      <w:r w:rsidRPr="00561DD3">
        <w:rPr>
          <w:rFonts w:ascii="Times New Roman" w:hAnsi="Times New Roman"/>
          <w:color w:val="000000" w:themeColor="text1"/>
          <w:sz w:val="24"/>
          <w:szCs w:val="24"/>
        </w:rPr>
        <w:t xml:space="preserve">A significant relationship is also revealed between creativity and self-regulated learning, providing a way of understanding that creativity is associated with the development of capacities, skills and other areas of self-regulated learning settings. Taking this into account, students need educational platforms to allow them to organize their own learning, diagnose their own learning needs while recognizing their own competences and self-evaluating learning outcomes. </w:t>
      </w:r>
    </w:p>
    <w:p w14:paraId="21EF705D" w14:textId="77777777" w:rsidR="00476DB6" w:rsidRPr="00561DD3" w:rsidRDefault="00476DB6" w:rsidP="00242E75">
      <w:pPr>
        <w:spacing w:after="0" w:line="240" w:lineRule="auto"/>
        <w:ind w:firstLine="360"/>
        <w:jc w:val="both"/>
        <w:rPr>
          <w:rFonts w:ascii="Times New Roman" w:hAnsi="Times New Roman"/>
          <w:color w:val="000000" w:themeColor="text1"/>
          <w:sz w:val="24"/>
          <w:szCs w:val="24"/>
        </w:rPr>
      </w:pPr>
    </w:p>
    <w:p w14:paraId="0A277001" w14:textId="12378927" w:rsidR="00A454D6" w:rsidRPr="0050241D" w:rsidRDefault="00156658" w:rsidP="0050241D">
      <w:pPr>
        <w:pStyle w:val="ListParagraph"/>
        <w:numPr>
          <w:ilvl w:val="0"/>
          <w:numId w:val="2"/>
        </w:numPr>
        <w:spacing w:line="240" w:lineRule="auto"/>
        <w:ind w:left="360"/>
        <w:jc w:val="both"/>
        <w:rPr>
          <w:rFonts w:ascii="Times New Roman" w:hAnsi="Times New Roman"/>
          <w:b/>
          <w:color w:val="000000" w:themeColor="text1"/>
          <w:sz w:val="24"/>
          <w:szCs w:val="24"/>
          <w:lang w:val="id-ID"/>
        </w:rPr>
      </w:pPr>
      <w:r w:rsidRPr="0050241D">
        <w:rPr>
          <w:rFonts w:ascii="Times New Roman" w:hAnsi="Times New Roman"/>
          <w:b/>
          <w:color w:val="000000" w:themeColor="text1"/>
          <w:sz w:val="24"/>
          <w:szCs w:val="24"/>
          <w:lang w:val="id-ID"/>
        </w:rPr>
        <w:t>CONCLUSION</w:t>
      </w:r>
      <w:r w:rsidR="00A454D6" w:rsidRPr="0050241D">
        <w:rPr>
          <w:rFonts w:ascii="Times New Roman" w:hAnsi="Times New Roman"/>
          <w:b/>
          <w:color w:val="000000" w:themeColor="text1"/>
          <w:sz w:val="24"/>
          <w:szCs w:val="24"/>
          <w:lang w:val="id-ID"/>
        </w:rPr>
        <w:t xml:space="preserve"> </w:t>
      </w:r>
      <w:r w:rsidR="0050241D">
        <w:rPr>
          <w:rFonts w:ascii="Times New Roman" w:hAnsi="Times New Roman"/>
          <w:b/>
          <w:color w:val="000000" w:themeColor="text1"/>
          <w:sz w:val="24"/>
          <w:szCs w:val="24"/>
          <w:lang w:val="en-US"/>
        </w:rPr>
        <w:t>&amp; SUGGESTION</w:t>
      </w:r>
    </w:p>
    <w:p w14:paraId="35B15222" w14:textId="07352116" w:rsidR="00850C21" w:rsidRPr="00850C21" w:rsidRDefault="00F414C2" w:rsidP="00242E75">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statistical findings</w:t>
      </w:r>
      <w:r w:rsidR="00850C21">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present</w:t>
      </w:r>
      <w:r w:rsidR="00850C21">
        <w:rPr>
          <w:rFonts w:ascii="Times New Roman" w:hAnsi="Times New Roman"/>
          <w:color w:val="000000" w:themeColor="text1"/>
          <w:sz w:val="24"/>
          <w:szCs w:val="24"/>
          <w:lang w:val="en-US"/>
        </w:rPr>
        <w:t xml:space="preserve"> evidence of the context of self-efficacy and creativity that contributes to the setting of self-regulated learning </w:t>
      </w:r>
      <w:r>
        <w:rPr>
          <w:rFonts w:ascii="Times New Roman" w:hAnsi="Times New Roman"/>
          <w:color w:val="000000" w:themeColor="text1"/>
          <w:sz w:val="24"/>
          <w:szCs w:val="24"/>
          <w:lang w:val="en-US"/>
        </w:rPr>
        <w:t>with the following conclusions at the end of the study:</w:t>
      </w:r>
      <w:r w:rsidR="00850C21">
        <w:rPr>
          <w:rFonts w:ascii="Times New Roman" w:hAnsi="Times New Roman"/>
          <w:color w:val="000000" w:themeColor="text1"/>
          <w:sz w:val="24"/>
          <w:szCs w:val="24"/>
          <w:lang w:val="en-US"/>
        </w:rPr>
        <w:t xml:space="preserve"> </w:t>
      </w:r>
    </w:p>
    <w:p w14:paraId="31A2B3B3" w14:textId="29954D02" w:rsidR="00561DD3" w:rsidRPr="0050241D" w:rsidRDefault="00561DD3" w:rsidP="0050241D">
      <w:pPr>
        <w:pStyle w:val="ListParagraph"/>
        <w:numPr>
          <w:ilvl w:val="0"/>
          <w:numId w:val="18"/>
        </w:numPr>
        <w:spacing w:after="0" w:line="240" w:lineRule="auto"/>
        <w:jc w:val="both"/>
        <w:rPr>
          <w:rFonts w:ascii="Times New Roman" w:hAnsi="Times New Roman"/>
          <w:color w:val="000000" w:themeColor="text1"/>
          <w:sz w:val="24"/>
          <w:szCs w:val="24"/>
          <w:lang w:val="id-ID"/>
        </w:rPr>
      </w:pPr>
      <w:r w:rsidRPr="0050241D">
        <w:rPr>
          <w:rFonts w:ascii="Times New Roman" w:hAnsi="Times New Roman"/>
          <w:color w:val="000000" w:themeColor="text1"/>
          <w:sz w:val="24"/>
          <w:szCs w:val="24"/>
          <w:lang w:val="en-US"/>
        </w:rPr>
        <w:t xml:space="preserve">The extent to which self-efficacy has a positive and significant effect on self-regulated learning indicates the respondents in general are aware of the concept and nature of self-efficacy in an educational sense with respect to educational aspirations </w:t>
      </w:r>
      <w:r w:rsidR="00476DB6" w:rsidRPr="0050241D">
        <w:rPr>
          <w:rFonts w:ascii="Times New Roman" w:hAnsi="Times New Roman"/>
          <w:color w:val="000000" w:themeColor="text1"/>
          <w:sz w:val="24"/>
          <w:szCs w:val="24"/>
          <w:lang w:val="en-US"/>
        </w:rPr>
        <w:t>toward</w:t>
      </w:r>
      <w:r w:rsidRPr="0050241D">
        <w:rPr>
          <w:rFonts w:ascii="Times New Roman" w:hAnsi="Times New Roman"/>
          <w:color w:val="000000" w:themeColor="text1"/>
          <w:sz w:val="24"/>
          <w:szCs w:val="24"/>
          <w:lang w:val="en-US"/>
        </w:rPr>
        <w:t xml:space="preserve"> self-regulated learning.  </w:t>
      </w:r>
    </w:p>
    <w:p w14:paraId="4FDD3E6E" w14:textId="4697C225" w:rsidR="00561DD3" w:rsidRPr="00561DD3" w:rsidRDefault="00561DD3" w:rsidP="00242E75">
      <w:pPr>
        <w:pStyle w:val="ListParagraph"/>
        <w:numPr>
          <w:ilvl w:val="0"/>
          <w:numId w:val="18"/>
        </w:num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en-US"/>
        </w:rPr>
        <w:t xml:space="preserve">In a similar sense, examining the positive and significant relationship between creativity and self-regulated learning reflects on the understanding that the process navigating toward creative learning, i.e., the embodiment of new learning strategies and the implementation of new methods, tools and content, benefits students’ potential to fully embrace self-regulated learning. </w:t>
      </w:r>
    </w:p>
    <w:p w14:paraId="440BCD59" w14:textId="77777777" w:rsidR="00A454D6" w:rsidRPr="00561DD3" w:rsidRDefault="00A454D6" w:rsidP="00242E75">
      <w:pPr>
        <w:pStyle w:val="ListParagraph"/>
        <w:spacing w:after="0" w:line="240" w:lineRule="auto"/>
        <w:jc w:val="both"/>
        <w:rPr>
          <w:rFonts w:ascii="Times New Roman" w:hAnsi="Times New Roman"/>
          <w:color w:val="000000" w:themeColor="text1"/>
          <w:sz w:val="24"/>
          <w:szCs w:val="24"/>
          <w:lang w:val="id-ID"/>
        </w:rPr>
      </w:pPr>
    </w:p>
    <w:p w14:paraId="4B87D2F2" w14:textId="42870A1B" w:rsidR="00F414C2" w:rsidRPr="00F414C2" w:rsidRDefault="00F414C2" w:rsidP="00F414C2">
      <w:pPr>
        <w:spacing w:after="0" w:line="240" w:lineRule="auto"/>
        <w:jc w:val="both"/>
        <w:rPr>
          <w:rFonts w:ascii="Times New Roman" w:hAnsi="Times New Roman"/>
          <w:color w:val="000000" w:themeColor="text1"/>
          <w:sz w:val="24"/>
          <w:szCs w:val="24"/>
          <w:lang w:val="en-US"/>
        </w:rPr>
      </w:pPr>
      <w:r w:rsidRPr="00F414C2">
        <w:rPr>
          <w:rFonts w:ascii="Times New Roman" w:hAnsi="Times New Roman"/>
          <w:color w:val="000000" w:themeColor="text1"/>
          <w:sz w:val="24"/>
          <w:szCs w:val="24"/>
          <w:lang w:val="en-US"/>
        </w:rPr>
        <w:t xml:space="preserve">The </w:t>
      </w:r>
      <w:r>
        <w:rPr>
          <w:rFonts w:ascii="Times New Roman" w:hAnsi="Times New Roman"/>
          <w:color w:val="000000" w:themeColor="text1"/>
          <w:sz w:val="24"/>
          <w:szCs w:val="24"/>
          <w:lang w:val="en-US"/>
        </w:rPr>
        <w:t>study has explicit goals to promote the uptake of self-efficacy and creative practices across self-regulated learning landscapes. This needs substantial suggestions for the effectiveness of large-scale studies and system-wide policies in the future.</w:t>
      </w:r>
    </w:p>
    <w:p w14:paraId="70112F19" w14:textId="77777777" w:rsidR="00A454D6" w:rsidRPr="00561DD3" w:rsidRDefault="00A454D6" w:rsidP="00242E75">
      <w:pPr>
        <w:spacing w:after="0" w:line="240" w:lineRule="auto"/>
        <w:jc w:val="both"/>
        <w:rPr>
          <w:rFonts w:ascii="Times New Roman" w:hAnsi="Times New Roman"/>
          <w:b/>
          <w:color w:val="000000" w:themeColor="text1"/>
          <w:sz w:val="24"/>
          <w:szCs w:val="24"/>
          <w:lang w:val="id-ID"/>
        </w:rPr>
      </w:pPr>
    </w:p>
    <w:p w14:paraId="7C005214" w14:textId="6DAD0FD8" w:rsidR="00F414C2" w:rsidRPr="0050241D" w:rsidRDefault="00F414C2" w:rsidP="0050241D">
      <w:pPr>
        <w:pStyle w:val="ListParagraph"/>
        <w:numPr>
          <w:ilvl w:val="0"/>
          <w:numId w:val="19"/>
        </w:numPr>
        <w:spacing w:after="0" w:line="240" w:lineRule="auto"/>
        <w:jc w:val="both"/>
        <w:rPr>
          <w:rFonts w:ascii="Times New Roman" w:hAnsi="Times New Roman"/>
          <w:color w:val="000000" w:themeColor="text1"/>
          <w:sz w:val="24"/>
          <w:szCs w:val="24"/>
          <w:lang w:val="id-ID"/>
        </w:rPr>
      </w:pPr>
      <w:r w:rsidRPr="0050241D">
        <w:rPr>
          <w:rFonts w:ascii="Times New Roman" w:hAnsi="Times New Roman"/>
          <w:color w:val="000000" w:themeColor="text1"/>
          <w:sz w:val="24"/>
          <w:szCs w:val="24"/>
          <w:lang w:val="en-US"/>
        </w:rPr>
        <w:t>The understanding of the discourses and evidence templates in this study may become a foundational basis of future studies to observe self-regulated learning in a more detailed and representative manner.</w:t>
      </w:r>
    </w:p>
    <w:p w14:paraId="56559267" w14:textId="1127FF8D" w:rsidR="00F414C2" w:rsidRDefault="00F414C2" w:rsidP="00242E75">
      <w:pPr>
        <w:pStyle w:val="ListParagraph"/>
        <w:numPr>
          <w:ilvl w:val="0"/>
          <w:numId w:val="19"/>
        </w:num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en-US"/>
        </w:rPr>
        <w:t xml:space="preserve">The study has an explicit emphasis on </w:t>
      </w:r>
      <w:r w:rsidR="00145353">
        <w:rPr>
          <w:rFonts w:ascii="Times New Roman" w:hAnsi="Times New Roman"/>
          <w:color w:val="000000" w:themeColor="text1"/>
          <w:sz w:val="24"/>
          <w:szCs w:val="24"/>
          <w:lang w:val="en-US"/>
        </w:rPr>
        <w:t>the abilities among students of UPBJJ-UT Makassar to explore the dynamics</w:t>
      </w:r>
      <w:r w:rsidR="00D95AD5">
        <w:rPr>
          <w:rFonts w:ascii="Times New Roman" w:hAnsi="Times New Roman"/>
          <w:color w:val="000000" w:themeColor="text1"/>
          <w:sz w:val="24"/>
          <w:szCs w:val="24"/>
          <w:lang w:val="en-US"/>
        </w:rPr>
        <w:t xml:space="preserve"> of</w:t>
      </w:r>
      <w:r w:rsidR="00145353">
        <w:rPr>
          <w:rFonts w:ascii="Times New Roman" w:hAnsi="Times New Roman"/>
          <w:color w:val="000000" w:themeColor="text1"/>
          <w:sz w:val="24"/>
          <w:szCs w:val="24"/>
          <w:lang w:val="en-US"/>
        </w:rPr>
        <w:t xml:space="preserve"> self-efficacy and creativity within the context of self-regulated learning. </w:t>
      </w:r>
    </w:p>
    <w:p w14:paraId="39B8C4B2" w14:textId="71A09E21" w:rsidR="00145353" w:rsidRPr="00145353" w:rsidRDefault="00145353" w:rsidP="00242E75">
      <w:pPr>
        <w:pStyle w:val="ListParagraph"/>
        <w:numPr>
          <w:ilvl w:val="0"/>
          <w:numId w:val="19"/>
        </w:num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en-US"/>
        </w:rPr>
        <w:t>An emphasis is also given to decision</w:t>
      </w:r>
      <w:r w:rsidR="00D95AD5">
        <w:rPr>
          <w:rFonts w:ascii="Times New Roman" w:hAnsi="Times New Roman"/>
          <w:color w:val="000000" w:themeColor="text1"/>
          <w:sz w:val="24"/>
          <w:szCs w:val="24"/>
          <w:lang w:val="en-US"/>
        </w:rPr>
        <w:t>- and policy-</w:t>
      </w:r>
      <w:r>
        <w:rPr>
          <w:rFonts w:ascii="Times New Roman" w:hAnsi="Times New Roman"/>
          <w:color w:val="000000" w:themeColor="text1"/>
          <w:sz w:val="24"/>
          <w:szCs w:val="24"/>
          <w:lang w:val="en-US"/>
        </w:rPr>
        <w:t>making</w:t>
      </w:r>
      <w:r w:rsidR="00D95AD5">
        <w:rPr>
          <w:rFonts w:ascii="Times New Roman" w:hAnsi="Times New Roman"/>
          <w:color w:val="000000" w:themeColor="text1"/>
          <w:sz w:val="24"/>
          <w:szCs w:val="24"/>
          <w:lang w:val="en-US"/>
        </w:rPr>
        <w:t xml:space="preserve"> process which requires</w:t>
      </w:r>
      <w:r>
        <w:rPr>
          <w:rFonts w:ascii="Times New Roman" w:hAnsi="Times New Roman"/>
          <w:color w:val="000000" w:themeColor="text1"/>
          <w:sz w:val="24"/>
          <w:szCs w:val="24"/>
          <w:lang w:val="en-US"/>
        </w:rPr>
        <w:t xml:space="preserve"> teachers and instructors of UPBJJ-UT Makassar to assimilate self-efficacy and creativity into students’ </w:t>
      </w:r>
      <w:r w:rsidRPr="000D7FA6">
        <w:rPr>
          <w:rFonts w:ascii="Times New Roman" w:hAnsi="Times New Roman"/>
          <w:color w:val="000000" w:themeColor="text1"/>
          <w:sz w:val="24"/>
          <w:szCs w:val="24"/>
          <w:lang w:val="en-US"/>
        </w:rPr>
        <w:t>established</w:t>
      </w:r>
      <w:r>
        <w:rPr>
          <w:rFonts w:ascii="Times New Roman" w:hAnsi="Times New Roman"/>
          <w:color w:val="000000" w:themeColor="text1"/>
          <w:sz w:val="24"/>
          <w:szCs w:val="24"/>
          <w:lang w:val="en-US"/>
        </w:rPr>
        <w:t xml:space="preserve"> day-to-day self-regulated routines.</w:t>
      </w:r>
    </w:p>
    <w:p w14:paraId="6AD5A952" w14:textId="6F570A87" w:rsidR="00DD607D" w:rsidRPr="00561DD3" w:rsidRDefault="00DD607D" w:rsidP="00242E75">
      <w:pPr>
        <w:tabs>
          <w:tab w:val="left" w:pos="360"/>
        </w:tabs>
        <w:spacing w:after="0" w:line="240" w:lineRule="auto"/>
        <w:jc w:val="both"/>
        <w:rPr>
          <w:rFonts w:ascii="Times New Roman" w:hAnsi="Times New Roman"/>
          <w:b/>
          <w:color w:val="000000" w:themeColor="text1"/>
          <w:sz w:val="24"/>
          <w:szCs w:val="24"/>
          <w:lang w:val="sv-SE"/>
        </w:rPr>
      </w:pPr>
      <w:bookmarkStart w:id="0" w:name="_GoBack"/>
      <w:bookmarkEnd w:id="0"/>
    </w:p>
    <w:sectPr w:rsidR="00DD607D" w:rsidRPr="00561DD3" w:rsidSect="002D15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96B7" w14:textId="77777777" w:rsidR="00291C53" w:rsidRDefault="00291C53">
      <w:pPr>
        <w:spacing w:after="0" w:line="240" w:lineRule="auto"/>
      </w:pPr>
      <w:r>
        <w:separator/>
      </w:r>
    </w:p>
  </w:endnote>
  <w:endnote w:type="continuationSeparator" w:id="0">
    <w:p w14:paraId="6C39A6CC" w14:textId="77777777" w:rsidR="00291C53" w:rsidRDefault="002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0F46" w14:textId="11760369" w:rsidR="002D603C" w:rsidRDefault="002D603C">
    <w:pPr>
      <w:pStyle w:val="Footer"/>
      <w:jc w:val="right"/>
    </w:pPr>
  </w:p>
  <w:p w14:paraId="12646498" w14:textId="77777777" w:rsidR="002D603C" w:rsidRDefault="002D6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E561" w14:textId="77777777" w:rsidR="00291C53" w:rsidRDefault="00291C53">
      <w:pPr>
        <w:spacing w:after="0" w:line="240" w:lineRule="auto"/>
      </w:pPr>
      <w:r>
        <w:separator/>
      </w:r>
    </w:p>
  </w:footnote>
  <w:footnote w:type="continuationSeparator" w:id="0">
    <w:p w14:paraId="1A749C3D" w14:textId="77777777" w:rsidR="00291C53" w:rsidRDefault="0029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08697"/>
      <w:docPartObj>
        <w:docPartGallery w:val="Page Numbers (Top of Page)"/>
        <w:docPartUnique/>
      </w:docPartObj>
    </w:sdtPr>
    <w:sdtEndPr>
      <w:rPr>
        <w:noProof/>
      </w:rPr>
    </w:sdtEndPr>
    <w:sdtContent>
      <w:p w14:paraId="7BEFC1D2" w14:textId="0FC2B70F" w:rsidR="002D603C" w:rsidRDefault="002D603C" w:rsidP="00FA7BB3">
        <w:pPr>
          <w:pStyle w:val="Header"/>
        </w:pPr>
        <w:r w:rsidRPr="00561DD3">
          <w:rPr>
            <w:rFonts w:ascii="Times New Roman" w:eastAsia="Times New Roman" w:hAnsi="Times New Roman"/>
            <w:b/>
            <w:bCs/>
            <w:color w:val="000000" w:themeColor="text1"/>
            <w:sz w:val="28"/>
            <w:szCs w:val="28"/>
          </w:rPr>
          <w:t>Self-Regulation in Online Distance Learning through Self-Efficacy and Creativity</w:t>
        </w:r>
        <w:r>
          <w:t xml:space="preserve"> </w:t>
        </w:r>
        <w:r>
          <w:tab/>
        </w:r>
        <w:r>
          <w:tab/>
        </w:r>
        <w:r>
          <w:fldChar w:fldCharType="begin"/>
        </w:r>
        <w:r>
          <w:instrText xml:space="preserve"> PAGE   \* MERGEFORMAT </w:instrText>
        </w:r>
        <w:r>
          <w:fldChar w:fldCharType="separate"/>
        </w:r>
        <w:r w:rsidR="00D95AD5">
          <w:rPr>
            <w:noProof/>
          </w:rPr>
          <w:t>14</w:t>
        </w:r>
        <w:r>
          <w:rPr>
            <w:noProof/>
          </w:rPr>
          <w:fldChar w:fldCharType="end"/>
        </w:r>
      </w:p>
    </w:sdtContent>
  </w:sdt>
  <w:p w14:paraId="0F5C6A87" w14:textId="77777777" w:rsidR="002D603C" w:rsidRDefault="002D60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B1A"/>
    <w:multiLevelType w:val="hybridMultilevel"/>
    <w:tmpl w:val="AA2A9B06"/>
    <w:lvl w:ilvl="0" w:tplc="E5A23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7E4C"/>
    <w:multiLevelType w:val="hybridMultilevel"/>
    <w:tmpl w:val="1EB09474"/>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080730"/>
    <w:multiLevelType w:val="hybridMultilevel"/>
    <w:tmpl w:val="C7661B4C"/>
    <w:lvl w:ilvl="0" w:tplc="7E342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7E74"/>
    <w:multiLevelType w:val="hybridMultilevel"/>
    <w:tmpl w:val="84529E66"/>
    <w:lvl w:ilvl="0" w:tplc="34B20E58">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724"/>
    <w:multiLevelType w:val="hybridMultilevel"/>
    <w:tmpl w:val="A6D85BAE"/>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403AC5"/>
    <w:multiLevelType w:val="hybridMultilevel"/>
    <w:tmpl w:val="1E6A50FA"/>
    <w:lvl w:ilvl="0" w:tplc="0A9A0E5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D5987"/>
    <w:multiLevelType w:val="hybridMultilevel"/>
    <w:tmpl w:val="468A909E"/>
    <w:lvl w:ilvl="0" w:tplc="82903ED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3271"/>
    <w:multiLevelType w:val="hybridMultilevel"/>
    <w:tmpl w:val="DAA6C26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D0A1959"/>
    <w:multiLevelType w:val="multilevel"/>
    <w:tmpl w:val="EE40C786"/>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C69405B"/>
    <w:multiLevelType w:val="multilevel"/>
    <w:tmpl w:val="28D0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5E45F3"/>
    <w:multiLevelType w:val="hybridMultilevel"/>
    <w:tmpl w:val="1BE0B32E"/>
    <w:lvl w:ilvl="0" w:tplc="7E26EF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E6FBF"/>
    <w:multiLevelType w:val="multilevel"/>
    <w:tmpl w:val="8AC2BA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40585"/>
    <w:multiLevelType w:val="hybridMultilevel"/>
    <w:tmpl w:val="C0FADF32"/>
    <w:lvl w:ilvl="0" w:tplc="6C1E1686">
      <w:start w:val="12"/>
      <w:numFmt w:val="upperLetter"/>
      <w:lvlText w:val="%1."/>
      <w:lvlJc w:val="left"/>
      <w:pPr>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D1169"/>
    <w:multiLevelType w:val="hybridMultilevel"/>
    <w:tmpl w:val="30AA47D2"/>
    <w:lvl w:ilvl="0" w:tplc="0F2C7AAC">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C5B648A"/>
    <w:multiLevelType w:val="hybridMultilevel"/>
    <w:tmpl w:val="7C207C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4B014F"/>
    <w:multiLevelType w:val="multilevel"/>
    <w:tmpl w:val="5246B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37099B"/>
    <w:multiLevelType w:val="hybridMultilevel"/>
    <w:tmpl w:val="5E8CA8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C77FCB"/>
    <w:multiLevelType w:val="hybridMultilevel"/>
    <w:tmpl w:val="BF6E6BCE"/>
    <w:lvl w:ilvl="0" w:tplc="278460CA">
      <w:start w:val="1"/>
      <w:numFmt w:val="lowerLetter"/>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299305B"/>
    <w:multiLevelType w:val="hybridMultilevel"/>
    <w:tmpl w:val="5AF4A310"/>
    <w:lvl w:ilvl="0" w:tplc="44F48FE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72E349E6"/>
    <w:multiLevelType w:val="hybridMultilevel"/>
    <w:tmpl w:val="8238358C"/>
    <w:lvl w:ilvl="0" w:tplc="6E485A3A">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F7C9D"/>
    <w:multiLevelType w:val="hybridMultilevel"/>
    <w:tmpl w:val="91CE2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2625C"/>
    <w:multiLevelType w:val="hybridMultilevel"/>
    <w:tmpl w:val="387C743E"/>
    <w:lvl w:ilvl="0" w:tplc="C988E76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0"/>
  </w:num>
  <w:num w:numId="5">
    <w:abstractNumId w:val="13"/>
  </w:num>
  <w:num w:numId="6">
    <w:abstractNumId w:val="21"/>
  </w:num>
  <w:num w:numId="7">
    <w:abstractNumId w:val="5"/>
  </w:num>
  <w:num w:numId="8">
    <w:abstractNumId w:val="16"/>
  </w:num>
  <w:num w:numId="9">
    <w:abstractNumId w:val="14"/>
  </w:num>
  <w:num w:numId="10">
    <w:abstractNumId w:val="18"/>
  </w:num>
  <w:num w:numId="11">
    <w:abstractNumId w:val="4"/>
  </w:num>
  <w:num w:numId="12">
    <w:abstractNumId w:val="7"/>
  </w:num>
  <w:num w:numId="13">
    <w:abstractNumId w:val="1"/>
  </w:num>
  <w:num w:numId="14">
    <w:abstractNumId w:val="12"/>
  </w:num>
  <w:num w:numId="15">
    <w:abstractNumId w:val="19"/>
  </w:num>
  <w:num w:numId="16">
    <w:abstractNumId w:val="3"/>
  </w:num>
  <w:num w:numId="17">
    <w:abstractNumId w:val="10"/>
  </w:num>
  <w:num w:numId="18">
    <w:abstractNumId w:val="17"/>
  </w:num>
  <w:num w:numId="19">
    <w:abstractNumId w:val="6"/>
  </w:num>
  <w:num w:numId="20">
    <w:abstractNumId w:val="15"/>
  </w:num>
  <w:num w:numId="21">
    <w:abstractNumId w:val="8"/>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DE"/>
    <w:rsid w:val="00000D20"/>
    <w:rsid w:val="00003872"/>
    <w:rsid w:val="00003EC1"/>
    <w:rsid w:val="00004726"/>
    <w:rsid w:val="0000478D"/>
    <w:rsid w:val="000108A8"/>
    <w:rsid w:val="000114E8"/>
    <w:rsid w:val="00013BCB"/>
    <w:rsid w:val="00014C64"/>
    <w:rsid w:val="000154B6"/>
    <w:rsid w:val="000170A7"/>
    <w:rsid w:val="000221DF"/>
    <w:rsid w:val="00022634"/>
    <w:rsid w:val="00023572"/>
    <w:rsid w:val="00024131"/>
    <w:rsid w:val="000246F7"/>
    <w:rsid w:val="00025198"/>
    <w:rsid w:val="000255FA"/>
    <w:rsid w:val="00031238"/>
    <w:rsid w:val="00031655"/>
    <w:rsid w:val="00031C8E"/>
    <w:rsid w:val="000329D1"/>
    <w:rsid w:val="000332BF"/>
    <w:rsid w:val="00034F81"/>
    <w:rsid w:val="000371A1"/>
    <w:rsid w:val="000418BD"/>
    <w:rsid w:val="00041D80"/>
    <w:rsid w:val="00042C69"/>
    <w:rsid w:val="00042F79"/>
    <w:rsid w:val="00046BC0"/>
    <w:rsid w:val="0004724D"/>
    <w:rsid w:val="00054DC9"/>
    <w:rsid w:val="00054ED0"/>
    <w:rsid w:val="00055AEE"/>
    <w:rsid w:val="00056AA6"/>
    <w:rsid w:val="00057F5A"/>
    <w:rsid w:val="00060355"/>
    <w:rsid w:val="000613D5"/>
    <w:rsid w:val="00064EB4"/>
    <w:rsid w:val="000674A7"/>
    <w:rsid w:val="00073B21"/>
    <w:rsid w:val="000747CC"/>
    <w:rsid w:val="00075543"/>
    <w:rsid w:val="000810F9"/>
    <w:rsid w:val="000816DB"/>
    <w:rsid w:val="00083F3F"/>
    <w:rsid w:val="00086AEF"/>
    <w:rsid w:val="00087447"/>
    <w:rsid w:val="000943BC"/>
    <w:rsid w:val="00094E74"/>
    <w:rsid w:val="00096BDA"/>
    <w:rsid w:val="000A11C4"/>
    <w:rsid w:val="000A693E"/>
    <w:rsid w:val="000B0AF3"/>
    <w:rsid w:val="000B1FF3"/>
    <w:rsid w:val="000B4047"/>
    <w:rsid w:val="000C22E3"/>
    <w:rsid w:val="000C5F52"/>
    <w:rsid w:val="000D14D0"/>
    <w:rsid w:val="000D177A"/>
    <w:rsid w:val="000D177B"/>
    <w:rsid w:val="000D4420"/>
    <w:rsid w:val="000D56BC"/>
    <w:rsid w:val="000D617D"/>
    <w:rsid w:val="000D7FA6"/>
    <w:rsid w:val="000E22C8"/>
    <w:rsid w:val="000E3E11"/>
    <w:rsid w:val="000F22EE"/>
    <w:rsid w:val="000F6B92"/>
    <w:rsid w:val="001020E2"/>
    <w:rsid w:val="001024AB"/>
    <w:rsid w:val="00103918"/>
    <w:rsid w:val="00105F4B"/>
    <w:rsid w:val="00106210"/>
    <w:rsid w:val="00106FF8"/>
    <w:rsid w:val="00110EBD"/>
    <w:rsid w:val="00114823"/>
    <w:rsid w:val="00114D32"/>
    <w:rsid w:val="00115EE1"/>
    <w:rsid w:val="00117DA1"/>
    <w:rsid w:val="001221E7"/>
    <w:rsid w:val="00126518"/>
    <w:rsid w:val="00127CE2"/>
    <w:rsid w:val="00135129"/>
    <w:rsid w:val="00135191"/>
    <w:rsid w:val="00135498"/>
    <w:rsid w:val="00137113"/>
    <w:rsid w:val="00137E1B"/>
    <w:rsid w:val="00140C35"/>
    <w:rsid w:val="00141320"/>
    <w:rsid w:val="00141C70"/>
    <w:rsid w:val="001444D8"/>
    <w:rsid w:val="00144EF5"/>
    <w:rsid w:val="00145353"/>
    <w:rsid w:val="00145E19"/>
    <w:rsid w:val="00145EFC"/>
    <w:rsid w:val="00146972"/>
    <w:rsid w:val="0015193B"/>
    <w:rsid w:val="00156658"/>
    <w:rsid w:val="00161D54"/>
    <w:rsid w:val="00162172"/>
    <w:rsid w:val="00163619"/>
    <w:rsid w:val="001653FF"/>
    <w:rsid w:val="0016593F"/>
    <w:rsid w:val="00170653"/>
    <w:rsid w:val="001706C9"/>
    <w:rsid w:val="001706EF"/>
    <w:rsid w:val="0017108C"/>
    <w:rsid w:val="00171D22"/>
    <w:rsid w:val="00172649"/>
    <w:rsid w:val="00172D82"/>
    <w:rsid w:val="00175AA0"/>
    <w:rsid w:val="00175D5F"/>
    <w:rsid w:val="00176555"/>
    <w:rsid w:val="001800A3"/>
    <w:rsid w:val="00185D1E"/>
    <w:rsid w:val="00186B46"/>
    <w:rsid w:val="001969E8"/>
    <w:rsid w:val="00197233"/>
    <w:rsid w:val="00197BA5"/>
    <w:rsid w:val="001A26B7"/>
    <w:rsid w:val="001A46F8"/>
    <w:rsid w:val="001A6244"/>
    <w:rsid w:val="001B04D9"/>
    <w:rsid w:val="001B2B1D"/>
    <w:rsid w:val="001B5858"/>
    <w:rsid w:val="001B7F01"/>
    <w:rsid w:val="001C2CBE"/>
    <w:rsid w:val="001C3EAD"/>
    <w:rsid w:val="001C41C5"/>
    <w:rsid w:val="001C4923"/>
    <w:rsid w:val="001C4EB6"/>
    <w:rsid w:val="001C5621"/>
    <w:rsid w:val="001C770A"/>
    <w:rsid w:val="001D0F57"/>
    <w:rsid w:val="001D6BC8"/>
    <w:rsid w:val="001E0D1E"/>
    <w:rsid w:val="001E3B45"/>
    <w:rsid w:val="001E44FA"/>
    <w:rsid w:val="001E5CF3"/>
    <w:rsid w:val="001E5FD6"/>
    <w:rsid w:val="001E7D87"/>
    <w:rsid w:val="001F13B1"/>
    <w:rsid w:val="001F3928"/>
    <w:rsid w:val="001F56C1"/>
    <w:rsid w:val="001F5BAB"/>
    <w:rsid w:val="001F72E4"/>
    <w:rsid w:val="00200119"/>
    <w:rsid w:val="0020128C"/>
    <w:rsid w:val="00202C00"/>
    <w:rsid w:val="00202C0B"/>
    <w:rsid w:val="00204630"/>
    <w:rsid w:val="00204F8D"/>
    <w:rsid w:val="002054AD"/>
    <w:rsid w:val="00211C99"/>
    <w:rsid w:val="00211EB2"/>
    <w:rsid w:val="00212D6E"/>
    <w:rsid w:val="00213A36"/>
    <w:rsid w:val="00216343"/>
    <w:rsid w:val="00220BB8"/>
    <w:rsid w:val="00226D93"/>
    <w:rsid w:val="002279D7"/>
    <w:rsid w:val="00230F94"/>
    <w:rsid w:val="00235137"/>
    <w:rsid w:val="00236ADC"/>
    <w:rsid w:val="00240F40"/>
    <w:rsid w:val="00241930"/>
    <w:rsid w:val="00242E75"/>
    <w:rsid w:val="00244520"/>
    <w:rsid w:val="00244FDB"/>
    <w:rsid w:val="002545C9"/>
    <w:rsid w:val="00254697"/>
    <w:rsid w:val="00257926"/>
    <w:rsid w:val="00257F40"/>
    <w:rsid w:val="002600D2"/>
    <w:rsid w:val="00264929"/>
    <w:rsid w:val="002651C3"/>
    <w:rsid w:val="002654FD"/>
    <w:rsid w:val="00275024"/>
    <w:rsid w:val="00281622"/>
    <w:rsid w:val="00281976"/>
    <w:rsid w:val="00282CD2"/>
    <w:rsid w:val="00285B4C"/>
    <w:rsid w:val="00290E05"/>
    <w:rsid w:val="00291C53"/>
    <w:rsid w:val="0029206F"/>
    <w:rsid w:val="00294D7D"/>
    <w:rsid w:val="0029731B"/>
    <w:rsid w:val="0029790E"/>
    <w:rsid w:val="002A046A"/>
    <w:rsid w:val="002A27CE"/>
    <w:rsid w:val="002A32DF"/>
    <w:rsid w:val="002A39AE"/>
    <w:rsid w:val="002A4DD2"/>
    <w:rsid w:val="002A6B8E"/>
    <w:rsid w:val="002B1A09"/>
    <w:rsid w:val="002B2212"/>
    <w:rsid w:val="002B2867"/>
    <w:rsid w:val="002B39E4"/>
    <w:rsid w:val="002B4151"/>
    <w:rsid w:val="002B6575"/>
    <w:rsid w:val="002B6CE2"/>
    <w:rsid w:val="002B6E7C"/>
    <w:rsid w:val="002C0518"/>
    <w:rsid w:val="002C0652"/>
    <w:rsid w:val="002C123F"/>
    <w:rsid w:val="002C24B1"/>
    <w:rsid w:val="002D15EC"/>
    <w:rsid w:val="002D28E1"/>
    <w:rsid w:val="002D2E04"/>
    <w:rsid w:val="002D4A15"/>
    <w:rsid w:val="002D5C71"/>
    <w:rsid w:val="002D603C"/>
    <w:rsid w:val="002E05DC"/>
    <w:rsid w:val="002E075E"/>
    <w:rsid w:val="002E0F5E"/>
    <w:rsid w:val="002E1F89"/>
    <w:rsid w:val="002E4C87"/>
    <w:rsid w:val="002E7C83"/>
    <w:rsid w:val="002F085B"/>
    <w:rsid w:val="002F0E61"/>
    <w:rsid w:val="002F2A9B"/>
    <w:rsid w:val="002F48D9"/>
    <w:rsid w:val="002F7ECB"/>
    <w:rsid w:val="003010BF"/>
    <w:rsid w:val="003013C9"/>
    <w:rsid w:val="0030516C"/>
    <w:rsid w:val="00305359"/>
    <w:rsid w:val="0030536D"/>
    <w:rsid w:val="00306C64"/>
    <w:rsid w:val="00307DB7"/>
    <w:rsid w:val="00310638"/>
    <w:rsid w:val="00312A23"/>
    <w:rsid w:val="00314AFC"/>
    <w:rsid w:val="00315B77"/>
    <w:rsid w:val="00317052"/>
    <w:rsid w:val="00317F8C"/>
    <w:rsid w:val="003205DC"/>
    <w:rsid w:val="00320DEF"/>
    <w:rsid w:val="003236B9"/>
    <w:rsid w:val="00323AB1"/>
    <w:rsid w:val="00324E70"/>
    <w:rsid w:val="00325107"/>
    <w:rsid w:val="00325836"/>
    <w:rsid w:val="00326173"/>
    <w:rsid w:val="00326298"/>
    <w:rsid w:val="00327E64"/>
    <w:rsid w:val="003309B7"/>
    <w:rsid w:val="00332BE2"/>
    <w:rsid w:val="00333735"/>
    <w:rsid w:val="00334F88"/>
    <w:rsid w:val="00337D0F"/>
    <w:rsid w:val="00340248"/>
    <w:rsid w:val="00346060"/>
    <w:rsid w:val="00355985"/>
    <w:rsid w:val="00355DA0"/>
    <w:rsid w:val="00357BC0"/>
    <w:rsid w:val="00362BF7"/>
    <w:rsid w:val="00364EBD"/>
    <w:rsid w:val="0036679B"/>
    <w:rsid w:val="00366992"/>
    <w:rsid w:val="00375EA5"/>
    <w:rsid w:val="00377479"/>
    <w:rsid w:val="00380932"/>
    <w:rsid w:val="00380A66"/>
    <w:rsid w:val="00381D37"/>
    <w:rsid w:val="00382761"/>
    <w:rsid w:val="003839FC"/>
    <w:rsid w:val="00383DEE"/>
    <w:rsid w:val="00383F37"/>
    <w:rsid w:val="00387B88"/>
    <w:rsid w:val="0039239E"/>
    <w:rsid w:val="00393B90"/>
    <w:rsid w:val="003966B8"/>
    <w:rsid w:val="00397379"/>
    <w:rsid w:val="003A0B99"/>
    <w:rsid w:val="003A190E"/>
    <w:rsid w:val="003B08CC"/>
    <w:rsid w:val="003B1BC9"/>
    <w:rsid w:val="003B2383"/>
    <w:rsid w:val="003B38AF"/>
    <w:rsid w:val="003B68E1"/>
    <w:rsid w:val="003C07B4"/>
    <w:rsid w:val="003C3C64"/>
    <w:rsid w:val="003C7F97"/>
    <w:rsid w:val="003D01FD"/>
    <w:rsid w:val="003D073D"/>
    <w:rsid w:val="003D43B9"/>
    <w:rsid w:val="003D4409"/>
    <w:rsid w:val="003D4E0F"/>
    <w:rsid w:val="003D5307"/>
    <w:rsid w:val="003D54BE"/>
    <w:rsid w:val="003D57EF"/>
    <w:rsid w:val="003D619E"/>
    <w:rsid w:val="003E0D44"/>
    <w:rsid w:val="003E27BB"/>
    <w:rsid w:val="003E3A30"/>
    <w:rsid w:val="003E4A22"/>
    <w:rsid w:val="003F07B4"/>
    <w:rsid w:val="003F22AE"/>
    <w:rsid w:val="003F61F1"/>
    <w:rsid w:val="003F7439"/>
    <w:rsid w:val="003F761D"/>
    <w:rsid w:val="003F7FDD"/>
    <w:rsid w:val="00400055"/>
    <w:rsid w:val="004107C4"/>
    <w:rsid w:val="00413872"/>
    <w:rsid w:val="004260BE"/>
    <w:rsid w:val="004317CA"/>
    <w:rsid w:val="0043204A"/>
    <w:rsid w:val="004320B5"/>
    <w:rsid w:val="004329C5"/>
    <w:rsid w:val="0043598A"/>
    <w:rsid w:val="004359C8"/>
    <w:rsid w:val="00436B24"/>
    <w:rsid w:val="004403E8"/>
    <w:rsid w:val="00441D96"/>
    <w:rsid w:val="00445AD0"/>
    <w:rsid w:val="00447133"/>
    <w:rsid w:val="00452FC4"/>
    <w:rsid w:val="00455341"/>
    <w:rsid w:val="00457BF8"/>
    <w:rsid w:val="00461652"/>
    <w:rsid w:val="00463E16"/>
    <w:rsid w:val="00467C73"/>
    <w:rsid w:val="00472029"/>
    <w:rsid w:val="004728B4"/>
    <w:rsid w:val="00474434"/>
    <w:rsid w:val="004756B4"/>
    <w:rsid w:val="00475C39"/>
    <w:rsid w:val="00476DB6"/>
    <w:rsid w:val="00480C1E"/>
    <w:rsid w:val="004825A2"/>
    <w:rsid w:val="00483967"/>
    <w:rsid w:val="004870E9"/>
    <w:rsid w:val="00493409"/>
    <w:rsid w:val="0049351F"/>
    <w:rsid w:val="00493C76"/>
    <w:rsid w:val="00494EC8"/>
    <w:rsid w:val="00495AF5"/>
    <w:rsid w:val="00497160"/>
    <w:rsid w:val="00497232"/>
    <w:rsid w:val="004A0658"/>
    <w:rsid w:val="004A3B88"/>
    <w:rsid w:val="004A510D"/>
    <w:rsid w:val="004B0173"/>
    <w:rsid w:val="004B3AD2"/>
    <w:rsid w:val="004B5C2D"/>
    <w:rsid w:val="004C2FEF"/>
    <w:rsid w:val="004C4EC3"/>
    <w:rsid w:val="004C6A77"/>
    <w:rsid w:val="004C7176"/>
    <w:rsid w:val="004D4824"/>
    <w:rsid w:val="004D4A94"/>
    <w:rsid w:val="004D5AC1"/>
    <w:rsid w:val="004E2C4C"/>
    <w:rsid w:val="004E6D45"/>
    <w:rsid w:val="004F421D"/>
    <w:rsid w:val="004F6958"/>
    <w:rsid w:val="0050023B"/>
    <w:rsid w:val="00501053"/>
    <w:rsid w:val="0050241D"/>
    <w:rsid w:val="00502905"/>
    <w:rsid w:val="005061FD"/>
    <w:rsid w:val="005100FB"/>
    <w:rsid w:val="005121DC"/>
    <w:rsid w:val="0051241B"/>
    <w:rsid w:val="005125FA"/>
    <w:rsid w:val="00512C81"/>
    <w:rsid w:val="00513004"/>
    <w:rsid w:val="005150C7"/>
    <w:rsid w:val="00515313"/>
    <w:rsid w:val="005162EA"/>
    <w:rsid w:val="005202D0"/>
    <w:rsid w:val="00523CC9"/>
    <w:rsid w:val="0053197E"/>
    <w:rsid w:val="00531CA6"/>
    <w:rsid w:val="00531DB4"/>
    <w:rsid w:val="00532BCE"/>
    <w:rsid w:val="005335F5"/>
    <w:rsid w:val="00534010"/>
    <w:rsid w:val="00534BED"/>
    <w:rsid w:val="00535256"/>
    <w:rsid w:val="00536A8B"/>
    <w:rsid w:val="00536B7F"/>
    <w:rsid w:val="00540C6A"/>
    <w:rsid w:val="005422F7"/>
    <w:rsid w:val="00542FA1"/>
    <w:rsid w:val="00546722"/>
    <w:rsid w:val="00546843"/>
    <w:rsid w:val="00550FDB"/>
    <w:rsid w:val="00555FBE"/>
    <w:rsid w:val="00557FCC"/>
    <w:rsid w:val="0056181D"/>
    <w:rsid w:val="00561DD3"/>
    <w:rsid w:val="0056632F"/>
    <w:rsid w:val="00571BEF"/>
    <w:rsid w:val="005732FF"/>
    <w:rsid w:val="00573CC6"/>
    <w:rsid w:val="00575BB2"/>
    <w:rsid w:val="005831BE"/>
    <w:rsid w:val="00586A0B"/>
    <w:rsid w:val="005908FC"/>
    <w:rsid w:val="00590D01"/>
    <w:rsid w:val="00593FA6"/>
    <w:rsid w:val="00594CD3"/>
    <w:rsid w:val="005A01CC"/>
    <w:rsid w:val="005A0B57"/>
    <w:rsid w:val="005A104B"/>
    <w:rsid w:val="005A34EC"/>
    <w:rsid w:val="005A41BC"/>
    <w:rsid w:val="005A6908"/>
    <w:rsid w:val="005B3F3A"/>
    <w:rsid w:val="005B4457"/>
    <w:rsid w:val="005B6811"/>
    <w:rsid w:val="005B6DF8"/>
    <w:rsid w:val="005C218F"/>
    <w:rsid w:val="005C68FA"/>
    <w:rsid w:val="005C71F0"/>
    <w:rsid w:val="005D2D77"/>
    <w:rsid w:val="005D3D54"/>
    <w:rsid w:val="005D696A"/>
    <w:rsid w:val="005E0939"/>
    <w:rsid w:val="005E28F4"/>
    <w:rsid w:val="005E3D95"/>
    <w:rsid w:val="005F11DF"/>
    <w:rsid w:val="005F1323"/>
    <w:rsid w:val="005F27E3"/>
    <w:rsid w:val="005F4DA5"/>
    <w:rsid w:val="005F78A5"/>
    <w:rsid w:val="00600510"/>
    <w:rsid w:val="00601CE2"/>
    <w:rsid w:val="006027E1"/>
    <w:rsid w:val="006028BC"/>
    <w:rsid w:val="00606E38"/>
    <w:rsid w:val="00607571"/>
    <w:rsid w:val="006110DF"/>
    <w:rsid w:val="006118F3"/>
    <w:rsid w:val="006130CA"/>
    <w:rsid w:val="006137AB"/>
    <w:rsid w:val="00614061"/>
    <w:rsid w:val="006152EB"/>
    <w:rsid w:val="00616285"/>
    <w:rsid w:val="00621473"/>
    <w:rsid w:val="00623F67"/>
    <w:rsid w:val="00624180"/>
    <w:rsid w:val="006246A6"/>
    <w:rsid w:val="006258DF"/>
    <w:rsid w:val="006260CD"/>
    <w:rsid w:val="00631C7E"/>
    <w:rsid w:val="006359F5"/>
    <w:rsid w:val="006376F8"/>
    <w:rsid w:val="00643CE0"/>
    <w:rsid w:val="00644768"/>
    <w:rsid w:val="00646F83"/>
    <w:rsid w:val="00647120"/>
    <w:rsid w:val="00647E66"/>
    <w:rsid w:val="0065432B"/>
    <w:rsid w:val="00655096"/>
    <w:rsid w:val="006550DA"/>
    <w:rsid w:val="00657250"/>
    <w:rsid w:val="00657660"/>
    <w:rsid w:val="00657F5F"/>
    <w:rsid w:val="006613F9"/>
    <w:rsid w:val="006642E2"/>
    <w:rsid w:val="00667FE2"/>
    <w:rsid w:val="006705C7"/>
    <w:rsid w:val="006730E3"/>
    <w:rsid w:val="006732B7"/>
    <w:rsid w:val="0067391A"/>
    <w:rsid w:val="00677EB7"/>
    <w:rsid w:val="006807DF"/>
    <w:rsid w:val="006813E1"/>
    <w:rsid w:val="00681624"/>
    <w:rsid w:val="00684A2B"/>
    <w:rsid w:val="00684A2C"/>
    <w:rsid w:val="00687537"/>
    <w:rsid w:val="00691A3F"/>
    <w:rsid w:val="00692CB1"/>
    <w:rsid w:val="00695063"/>
    <w:rsid w:val="00695739"/>
    <w:rsid w:val="00697ACF"/>
    <w:rsid w:val="006A0BCC"/>
    <w:rsid w:val="006B2EAD"/>
    <w:rsid w:val="006C0E83"/>
    <w:rsid w:val="006C17F7"/>
    <w:rsid w:val="006C410A"/>
    <w:rsid w:val="006C582B"/>
    <w:rsid w:val="006C5F23"/>
    <w:rsid w:val="006C6B5F"/>
    <w:rsid w:val="006D0132"/>
    <w:rsid w:val="006D23E2"/>
    <w:rsid w:val="006D6996"/>
    <w:rsid w:val="006D7F3C"/>
    <w:rsid w:val="006E0BFC"/>
    <w:rsid w:val="006E2E39"/>
    <w:rsid w:val="006E52EB"/>
    <w:rsid w:val="006E5817"/>
    <w:rsid w:val="006E755B"/>
    <w:rsid w:val="006F04AE"/>
    <w:rsid w:val="006F04BB"/>
    <w:rsid w:val="00700A7D"/>
    <w:rsid w:val="00701499"/>
    <w:rsid w:val="00707938"/>
    <w:rsid w:val="00715DE3"/>
    <w:rsid w:val="007228ED"/>
    <w:rsid w:val="00727B94"/>
    <w:rsid w:val="00730AF4"/>
    <w:rsid w:val="007340D0"/>
    <w:rsid w:val="0073478C"/>
    <w:rsid w:val="00735213"/>
    <w:rsid w:val="00737654"/>
    <w:rsid w:val="007378AE"/>
    <w:rsid w:val="00737B9B"/>
    <w:rsid w:val="00740174"/>
    <w:rsid w:val="00740226"/>
    <w:rsid w:val="0074027F"/>
    <w:rsid w:val="00742E41"/>
    <w:rsid w:val="00743967"/>
    <w:rsid w:val="0074584F"/>
    <w:rsid w:val="0074676B"/>
    <w:rsid w:val="00746B2A"/>
    <w:rsid w:val="007504E7"/>
    <w:rsid w:val="0075119B"/>
    <w:rsid w:val="00753718"/>
    <w:rsid w:val="0075398F"/>
    <w:rsid w:val="00761C62"/>
    <w:rsid w:val="00772821"/>
    <w:rsid w:val="007738C0"/>
    <w:rsid w:val="00774BDC"/>
    <w:rsid w:val="00776E05"/>
    <w:rsid w:val="00776EBA"/>
    <w:rsid w:val="007775CA"/>
    <w:rsid w:val="00782A22"/>
    <w:rsid w:val="00783D9E"/>
    <w:rsid w:val="00786C58"/>
    <w:rsid w:val="007902C7"/>
    <w:rsid w:val="00790580"/>
    <w:rsid w:val="00791007"/>
    <w:rsid w:val="00795235"/>
    <w:rsid w:val="00796E92"/>
    <w:rsid w:val="007977EF"/>
    <w:rsid w:val="007A0431"/>
    <w:rsid w:val="007A346F"/>
    <w:rsid w:val="007A5179"/>
    <w:rsid w:val="007A54E1"/>
    <w:rsid w:val="007A57F3"/>
    <w:rsid w:val="007A5A80"/>
    <w:rsid w:val="007B3E80"/>
    <w:rsid w:val="007B459B"/>
    <w:rsid w:val="007B668A"/>
    <w:rsid w:val="007B7869"/>
    <w:rsid w:val="007C0FF2"/>
    <w:rsid w:val="007C1FBA"/>
    <w:rsid w:val="007C2094"/>
    <w:rsid w:val="007C6E5D"/>
    <w:rsid w:val="007D0AEA"/>
    <w:rsid w:val="007D10EB"/>
    <w:rsid w:val="007D362C"/>
    <w:rsid w:val="007D5976"/>
    <w:rsid w:val="007E1F52"/>
    <w:rsid w:val="007E6B96"/>
    <w:rsid w:val="007E7935"/>
    <w:rsid w:val="007F03C3"/>
    <w:rsid w:val="007F29FB"/>
    <w:rsid w:val="007F2E73"/>
    <w:rsid w:val="007F35D7"/>
    <w:rsid w:val="007F3980"/>
    <w:rsid w:val="007F6073"/>
    <w:rsid w:val="008004BA"/>
    <w:rsid w:val="008028C3"/>
    <w:rsid w:val="008038D7"/>
    <w:rsid w:val="00804C25"/>
    <w:rsid w:val="00804F63"/>
    <w:rsid w:val="00805A52"/>
    <w:rsid w:val="008069FD"/>
    <w:rsid w:val="00813058"/>
    <w:rsid w:val="00814F84"/>
    <w:rsid w:val="008153D3"/>
    <w:rsid w:val="00815564"/>
    <w:rsid w:val="00821669"/>
    <w:rsid w:val="008220A9"/>
    <w:rsid w:val="00825977"/>
    <w:rsid w:val="008270E1"/>
    <w:rsid w:val="00834F10"/>
    <w:rsid w:val="008369BC"/>
    <w:rsid w:val="00843BD2"/>
    <w:rsid w:val="0084408A"/>
    <w:rsid w:val="0084426F"/>
    <w:rsid w:val="0084590E"/>
    <w:rsid w:val="00845FBF"/>
    <w:rsid w:val="0085077B"/>
    <w:rsid w:val="00850C21"/>
    <w:rsid w:val="00851269"/>
    <w:rsid w:val="00852AE0"/>
    <w:rsid w:val="00853353"/>
    <w:rsid w:val="008573E5"/>
    <w:rsid w:val="0086097B"/>
    <w:rsid w:val="00860BC4"/>
    <w:rsid w:val="00863FDE"/>
    <w:rsid w:val="00864D9C"/>
    <w:rsid w:val="00865210"/>
    <w:rsid w:val="0086590D"/>
    <w:rsid w:val="00870A7F"/>
    <w:rsid w:val="0088280D"/>
    <w:rsid w:val="00887FCC"/>
    <w:rsid w:val="00891BA4"/>
    <w:rsid w:val="00891D72"/>
    <w:rsid w:val="00892BEB"/>
    <w:rsid w:val="00893359"/>
    <w:rsid w:val="00893BD4"/>
    <w:rsid w:val="008969C9"/>
    <w:rsid w:val="008976FF"/>
    <w:rsid w:val="008A07BB"/>
    <w:rsid w:val="008A09E9"/>
    <w:rsid w:val="008A2EA6"/>
    <w:rsid w:val="008A3903"/>
    <w:rsid w:val="008B1690"/>
    <w:rsid w:val="008B174E"/>
    <w:rsid w:val="008B3C21"/>
    <w:rsid w:val="008B40A6"/>
    <w:rsid w:val="008B5089"/>
    <w:rsid w:val="008B6E4D"/>
    <w:rsid w:val="008B7429"/>
    <w:rsid w:val="008C3E74"/>
    <w:rsid w:val="008C5BA6"/>
    <w:rsid w:val="008D0AA3"/>
    <w:rsid w:val="008D5DE0"/>
    <w:rsid w:val="008E01EC"/>
    <w:rsid w:val="008F1035"/>
    <w:rsid w:val="008F1AE8"/>
    <w:rsid w:val="008F3612"/>
    <w:rsid w:val="008F7EDE"/>
    <w:rsid w:val="009041D6"/>
    <w:rsid w:val="00904B70"/>
    <w:rsid w:val="00906362"/>
    <w:rsid w:val="00907F18"/>
    <w:rsid w:val="00913299"/>
    <w:rsid w:val="0091488B"/>
    <w:rsid w:val="00915707"/>
    <w:rsid w:val="009172B6"/>
    <w:rsid w:val="0091794F"/>
    <w:rsid w:val="009208E9"/>
    <w:rsid w:val="00921809"/>
    <w:rsid w:val="00924892"/>
    <w:rsid w:val="00924DCF"/>
    <w:rsid w:val="0092573D"/>
    <w:rsid w:val="009263D2"/>
    <w:rsid w:val="00926F03"/>
    <w:rsid w:val="00927D65"/>
    <w:rsid w:val="00931A6A"/>
    <w:rsid w:val="00933D92"/>
    <w:rsid w:val="009361E2"/>
    <w:rsid w:val="009378B2"/>
    <w:rsid w:val="00941690"/>
    <w:rsid w:val="00941E89"/>
    <w:rsid w:val="00950870"/>
    <w:rsid w:val="00952D56"/>
    <w:rsid w:val="00952D7B"/>
    <w:rsid w:val="00952F17"/>
    <w:rsid w:val="009566CB"/>
    <w:rsid w:val="009573C9"/>
    <w:rsid w:val="00957B90"/>
    <w:rsid w:val="0096548E"/>
    <w:rsid w:val="009717C6"/>
    <w:rsid w:val="00971F26"/>
    <w:rsid w:val="00973227"/>
    <w:rsid w:val="00973C58"/>
    <w:rsid w:val="00975D17"/>
    <w:rsid w:val="0097684D"/>
    <w:rsid w:val="00977C26"/>
    <w:rsid w:val="00980E45"/>
    <w:rsid w:val="00980F1B"/>
    <w:rsid w:val="0098199E"/>
    <w:rsid w:val="009829FB"/>
    <w:rsid w:val="00985CB6"/>
    <w:rsid w:val="009866BC"/>
    <w:rsid w:val="00992506"/>
    <w:rsid w:val="00997728"/>
    <w:rsid w:val="009A0239"/>
    <w:rsid w:val="009A1690"/>
    <w:rsid w:val="009A3015"/>
    <w:rsid w:val="009A3349"/>
    <w:rsid w:val="009A5132"/>
    <w:rsid w:val="009A557A"/>
    <w:rsid w:val="009A57D2"/>
    <w:rsid w:val="009A5C47"/>
    <w:rsid w:val="009B3636"/>
    <w:rsid w:val="009B3EF6"/>
    <w:rsid w:val="009B5879"/>
    <w:rsid w:val="009B5FC8"/>
    <w:rsid w:val="009C21D5"/>
    <w:rsid w:val="009C265C"/>
    <w:rsid w:val="009D1012"/>
    <w:rsid w:val="009D1CC4"/>
    <w:rsid w:val="009D588A"/>
    <w:rsid w:val="009D770A"/>
    <w:rsid w:val="009D7C7D"/>
    <w:rsid w:val="009E16E4"/>
    <w:rsid w:val="009E307F"/>
    <w:rsid w:val="009E45E0"/>
    <w:rsid w:val="009E4846"/>
    <w:rsid w:val="009F0DEB"/>
    <w:rsid w:val="009F5416"/>
    <w:rsid w:val="009F6263"/>
    <w:rsid w:val="009F709B"/>
    <w:rsid w:val="00A01DF3"/>
    <w:rsid w:val="00A023E7"/>
    <w:rsid w:val="00A03941"/>
    <w:rsid w:val="00A03A49"/>
    <w:rsid w:val="00A048C8"/>
    <w:rsid w:val="00A050FB"/>
    <w:rsid w:val="00A07B41"/>
    <w:rsid w:val="00A16979"/>
    <w:rsid w:val="00A202A0"/>
    <w:rsid w:val="00A2081E"/>
    <w:rsid w:val="00A21E21"/>
    <w:rsid w:val="00A227CA"/>
    <w:rsid w:val="00A23039"/>
    <w:rsid w:val="00A24E4D"/>
    <w:rsid w:val="00A253AA"/>
    <w:rsid w:val="00A261F8"/>
    <w:rsid w:val="00A304F2"/>
    <w:rsid w:val="00A32291"/>
    <w:rsid w:val="00A356C8"/>
    <w:rsid w:val="00A402F8"/>
    <w:rsid w:val="00A42885"/>
    <w:rsid w:val="00A4361F"/>
    <w:rsid w:val="00A454D6"/>
    <w:rsid w:val="00A476D4"/>
    <w:rsid w:val="00A47D13"/>
    <w:rsid w:val="00A50AEA"/>
    <w:rsid w:val="00A512E0"/>
    <w:rsid w:val="00A5614D"/>
    <w:rsid w:val="00A56339"/>
    <w:rsid w:val="00A56C9C"/>
    <w:rsid w:val="00A673A5"/>
    <w:rsid w:val="00A67983"/>
    <w:rsid w:val="00A70356"/>
    <w:rsid w:val="00A70B5C"/>
    <w:rsid w:val="00A71005"/>
    <w:rsid w:val="00A72F55"/>
    <w:rsid w:val="00A745FB"/>
    <w:rsid w:val="00A83063"/>
    <w:rsid w:val="00A8396D"/>
    <w:rsid w:val="00A84F7D"/>
    <w:rsid w:val="00A87ACF"/>
    <w:rsid w:val="00A91116"/>
    <w:rsid w:val="00A923BF"/>
    <w:rsid w:val="00A96BE7"/>
    <w:rsid w:val="00AA38FD"/>
    <w:rsid w:val="00AA3CF9"/>
    <w:rsid w:val="00AA746A"/>
    <w:rsid w:val="00AA7B4D"/>
    <w:rsid w:val="00AB183A"/>
    <w:rsid w:val="00AB2310"/>
    <w:rsid w:val="00AC54A9"/>
    <w:rsid w:val="00AC7F25"/>
    <w:rsid w:val="00AD4A89"/>
    <w:rsid w:val="00AD507C"/>
    <w:rsid w:val="00AD71C9"/>
    <w:rsid w:val="00AE0703"/>
    <w:rsid w:val="00AE0FCE"/>
    <w:rsid w:val="00AE2505"/>
    <w:rsid w:val="00AE28A9"/>
    <w:rsid w:val="00AE310F"/>
    <w:rsid w:val="00AE42BB"/>
    <w:rsid w:val="00AE49D2"/>
    <w:rsid w:val="00AF2747"/>
    <w:rsid w:val="00AF4074"/>
    <w:rsid w:val="00AF440A"/>
    <w:rsid w:val="00B0124E"/>
    <w:rsid w:val="00B03C5F"/>
    <w:rsid w:val="00B04D6A"/>
    <w:rsid w:val="00B05930"/>
    <w:rsid w:val="00B14CE2"/>
    <w:rsid w:val="00B14D0B"/>
    <w:rsid w:val="00B1662F"/>
    <w:rsid w:val="00B16E98"/>
    <w:rsid w:val="00B378AE"/>
    <w:rsid w:val="00B44BB0"/>
    <w:rsid w:val="00B47105"/>
    <w:rsid w:val="00B47B0E"/>
    <w:rsid w:val="00B505A7"/>
    <w:rsid w:val="00B51325"/>
    <w:rsid w:val="00B52D4F"/>
    <w:rsid w:val="00B53DBC"/>
    <w:rsid w:val="00B5643D"/>
    <w:rsid w:val="00B60611"/>
    <w:rsid w:val="00B62607"/>
    <w:rsid w:val="00B66BF0"/>
    <w:rsid w:val="00B70099"/>
    <w:rsid w:val="00B71A20"/>
    <w:rsid w:val="00B72F79"/>
    <w:rsid w:val="00B74551"/>
    <w:rsid w:val="00B745CA"/>
    <w:rsid w:val="00B7706F"/>
    <w:rsid w:val="00B773C3"/>
    <w:rsid w:val="00B77517"/>
    <w:rsid w:val="00B77961"/>
    <w:rsid w:val="00B77DEE"/>
    <w:rsid w:val="00B8002F"/>
    <w:rsid w:val="00B81A31"/>
    <w:rsid w:val="00B82810"/>
    <w:rsid w:val="00B82DCA"/>
    <w:rsid w:val="00B87084"/>
    <w:rsid w:val="00B87ED8"/>
    <w:rsid w:val="00B87FE2"/>
    <w:rsid w:val="00B93A8A"/>
    <w:rsid w:val="00B95824"/>
    <w:rsid w:val="00BA13D3"/>
    <w:rsid w:val="00BA1A2E"/>
    <w:rsid w:val="00BA2CE3"/>
    <w:rsid w:val="00BA3576"/>
    <w:rsid w:val="00BA37C3"/>
    <w:rsid w:val="00BA68A3"/>
    <w:rsid w:val="00BA6DB7"/>
    <w:rsid w:val="00BB0A2A"/>
    <w:rsid w:val="00BB0B4B"/>
    <w:rsid w:val="00BB1043"/>
    <w:rsid w:val="00BB2192"/>
    <w:rsid w:val="00BB2A5A"/>
    <w:rsid w:val="00BB5F23"/>
    <w:rsid w:val="00BB61F8"/>
    <w:rsid w:val="00BB73E6"/>
    <w:rsid w:val="00BB7B6E"/>
    <w:rsid w:val="00BC6302"/>
    <w:rsid w:val="00BD4673"/>
    <w:rsid w:val="00BD5686"/>
    <w:rsid w:val="00BE409F"/>
    <w:rsid w:val="00BE4F9B"/>
    <w:rsid w:val="00BE5DE9"/>
    <w:rsid w:val="00BE61F8"/>
    <w:rsid w:val="00BF37DE"/>
    <w:rsid w:val="00C021D8"/>
    <w:rsid w:val="00C0309D"/>
    <w:rsid w:val="00C04ADC"/>
    <w:rsid w:val="00C06CC1"/>
    <w:rsid w:val="00C10E0C"/>
    <w:rsid w:val="00C1167C"/>
    <w:rsid w:val="00C138E6"/>
    <w:rsid w:val="00C13900"/>
    <w:rsid w:val="00C1615E"/>
    <w:rsid w:val="00C17660"/>
    <w:rsid w:val="00C21691"/>
    <w:rsid w:val="00C21FFA"/>
    <w:rsid w:val="00C23186"/>
    <w:rsid w:val="00C233FC"/>
    <w:rsid w:val="00C23B44"/>
    <w:rsid w:val="00C25C1A"/>
    <w:rsid w:val="00C25CF7"/>
    <w:rsid w:val="00C40CE5"/>
    <w:rsid w:val="00C41246"/>
    <w:rsid w:val="00C42FC9"/>
    <w:rsid w:val="00C54845"/>
    <w:rsid w:val="00C577E7"/>
    <w:rsid w:val="00C578FD"/>
    <w:rsid w:val="00C627C9"/>
    <w:rsid w:val="00C64595"/>
    <w:rsid w:val="00C649E6"/>
    <w:rsid w:val="00C650AD"/>
    <w:rsid w:val="00C66DE5"/>
    <w:rsid w:val="00C67110"/>
    <w:rsid w:val="00C7260F"/>
    <w:rsid w:val="00C72A10"/>
    <w:rsid w:val="00C72A37"/>
    <w:rsid w:val="00C73422"/>
    <w:rsid w:val="00C74AFF"/>
    <w:rsid w:val="00C77CFB"/>
    <w:rsid w:val="00C826A6"/>
    <w:rsid w:val="00C8334F"/>
    <w:rsid w:val="00C856B8"/>
    <w:rsid w:val="00C87470"/>
    <w:rsid w:val="00C9188C"/>
    <w:rsid w:val="00C92E04"/>
    <w:rsid w:val="00C96229"/>
    <w:rsid w:val="00C96362"/>
    <w:rsid w:val="00C97559"/>
    <w:rsid w:val="00CA00D8"/>
    <w:rsid w:val="00CA0AEF"/>
    <w:rsid w:val="00CA1964"/>
    <w:rsid w:val="00CA2401"/>
    <w:rsid w:val="00CA423A"/>
    <w:rsid w:val="00CA6D84"/>
    <w:rsid w:val="00CB0563"/>
    <w:rsid w:val="00CC0C50"/>
    <w:rsid w:val="00CC5630"/>
    <w:rsid w:val="00CC6F6C"/>
    <w:rsid w:val="00CC71CC"/>
    <w:rsid w:val="00CD1938"/>
    <w:rsid w:val="00CD3585"/>
    <w:rsid w:val="00CD36C2"/>
    <w:rsid w:val="00CD41DC"/>
    <w:rsid w:val="00CD4946"/>
    <w:rsid w:val="00CD59D4"/>
    <w:rsid w:val="00CD5D97"/>
    <w:rsid w:val="00CD6CE0"/>
    <w:rsid w:val="00CE10F3"/>
    <w:rsid w:val="00CE1AB0"/>
    <w:rsid w:val="00CE4C6B"/>
    <w:rsid w:val="00CE5F6F"/>
    <w:rsid w:val="00CF11FB"/>
    <w:rsid w:val="00D0139F"/>
    <w:rsid w:val="00D02AE5"/>
    <w:rsid w:val="00D03903"/>
    <w:rsid w:val="00D04C07"/>
    <w:rsid w:val="00D07102"/>
    <w:rsid w:val="00D07A71"/>
    <w:rsid w:val="00D07F03"/>
    <w:rsid w:val="00D13DFE"/>
    <w:rsid w:val="00D16369"/>
    <w:rsid w:val="00D1691C"/>
    <w:rsid w:val="00D20CE0"/>
    <w:rsid w:val="00D24054"/>
    <w:rsid w:val="00D27263"/>
    <w:rsid w:val="00D27E59"/>
    <w:rsid w:val="00D319C0"/>
    <w:rsid w:val="00D32CF3"/>
    <w:rsid w:val="00D403EE"/>
    <w:rsid w:val="00D43BE6"/>
    <w:rsid w:val="00D44122"/>
    <w:rsid w:val="00D4604B"/>
    <w:rsid w:val="00D46581"/>
    <w:rsid w:val="00D471FE"/>
    <w:rsid w:val="00D50F8A"/>
    <w:rsid w:val="00D51263"/>
    <w:rsid w:val="00D53F30"/>
    <w:rsid w:val="00D60320"/>
    <w:rsid w:val="00D62750"/>
    <w:rsid w:val="00D64413"/>
    <w:rsid w:val="00D6459C"/>
    <w:rsid w:val="00D6525A"/>
    <w:rsid w:val="00D71133"/>
    <w:rsid w:val="00D748FF"/>
    <w:rsid w:val="00D774FB"/>
    <w:rsid w:val="00D77760"/>
    <w:rsid w:val="00D831C6"/>
    <w:rsid w:val="00D847B2"/>
    <w:rsid w:val="00D84FE7"/>
    <w:rsid w:val="00D85989"/>
    <w:rsid w:val="00D910B6"/>
    <w:rsid w:val="00D9308C"/>
    <w:rsid w:val="00D947B7"/>
    <w:rsid w:val="00D94F8E"/>
    <w:rsid w:val="00D9585C"/>
    <w:rsid w:val="00D95AD5"/>
    <w:rsid w:val="00DA0C1B"/>
    <w:rsid w:val="00DA40C9"/>
    <w:rsid w:val="00DA48B8"/>
    <w:rsid w:val="00DA6212"/>
    <w:rsid w:val="00DA6D3E"/>
    <w:rsid w:val="00DB02B2"/>
    <w:rsid w:val="00DB7928"/>
    <w:rsid w:val="00DC2DAC"/>
    <w:rsid w:val="00DC559B"/>
    <w:rsid w:val="00DC5A6A"/>
    <w:rsid w:val="00DC6AA0"/>
    <w:rsid w:val="00DC741C"/>
    <w:rsid w:val="00DC7C7F"/>
    <w:rsid w:val="00DD2B87"/>
    <w:rsid w:val="00DD5256"/>
    <w:rsid w:val="00DD607D"/>
    <w:rsid w:val="00DE0CFD"/>
    <w:rsid w:val="00DE2CAF"/>
    <w:rsid w:val="00DE5F55"/>
    <w:rsid w:val="00DF11F9"/>
    <w:rsid w:val="00DF13C9"/>
    <w:rsid w:val="00DF17AE"/>
    <w:rsid w:val="00DF1BE7"/>
    <w:rsid w:val="00DF307C"/>
    <w:rsid w:val="00DF4821"/>
    <w:rsid w:val="00DF5B5B"/>
    <w:rsid w:val="00DF5D4A"/>
    <w:rsid w:val="00E06C44"/>
    <w:rsid w:val="00E1017C"/>
    <w:rsid w:val="00E13F41"/>
    <w:rsid w:val="00E146F8"/>
    <w:rsid w:val="00E16ED3"/>
    <w:rsid w:val="00E17BC4"/>
    <w:rsid w:val="00E20A3A"/>
    <w:rsid w:val="00E23BF5"/>
    <w:rsid w:val="00E23DD4"/>
    <w:rsid w:val="00E24AAD"/>
    <w:rsid w:val="00E30A7D"/>
    <w:rsid w:val="00E31C93"/>
    <w:rsid w:val="00E332FF"/>
    <w:rsid w:val="00E33616"/>
    <w:rsid w:val="00E33762"/>
    <w:rsid w:val="00E33D1D"/>
    <w:rsid w:val="00E3651F"/>
    <w:rsid w:val="00E47B50"/>
    <w:rsid w:val="00E47DE1"/>
    <w:rsid w:val="00E50B2E"/>
    <w:rsid w:val="00E515E3"/>
    <w:rsid w:val="00E549E0"/>
    <w:rsid w:val="00E57289"/>
    <w:rsid w:val="00E57BE6"/>
    <w:rsid w:val="00E61368"/>
    <w:rsid w:val="00E62DED"/>
    <w:rsid w:val="00E6404C"/>
    <w:rsid w:val="00E64472"/>
    <w:rsid w:val="00E64865"/>
    <w:rsid w:val="00E657B6"/>
    <w:rsid w:val="00E66E2F"/>
    <w:rsid w:val="00E708CB"/>
    <w:rsid w:val="00E7126F"/>
    <w:rsid w:val="00E75287"/>
    <w:rsid w:val="00E763F6"/>
    <w:rsid w:val="00E801FD"/>
    <w:rsid w:val="00E808B0"/>
    <w:rsid w:val="00E820B4"/>
    <w:rsid w:val="00E83975"/>
    <w:rsid w:val="00E8450B"/>
    <w:rsid w:val="00E8520D"/>
    <w:rsid w:val="00E858B8"/>
    <w:rsid w:val="00E870E1"/>
    <w:rsid w:val="00E87779"/>
    <w:rsid w:val="00E92B8B"/>
    <w:rsid w:val="00E93B4C"/>
    <w:rsid w:val="00E9768C"/>
    <w:rsid w:val="00EA0134"/>
    <w:rsid w:val="00EA04ED"/>
    <w:rsid w:val="00EA14E7"/>
    <w:rsid w:val="00EA2663"/>
    <w:rsid w:val="00EA3F9D"/>
    <w:rsid w:val="00EA42CB"/>
    <w:rsid w:val="00EA67B5"/>
    <w:rsid w:val="00EA6B6D"/>
    <w:rsid w:val="00EB0B15"/>
    <w:rsid w:val="00EB0B90"/>
    <w:rsid w:val="00EB3513"/>
    <w:rsid w:val="00EB4005"/>
    <w:rsid w:val="00EC01BB"/>
    <w:rsid w:val="00EC3C5C"/>
    <w:rsid w:val="00EC6B30"/>
    <w:rsid w:val="00EC6E1C"/>
    <w:rsid w:val="00ED040A"/>
    <w:rsid w:val="00ED1684"/>
    <w:rsid w:val="00ED21AE"/>
    <w:rsid w:val="00ED39B7"/>
    <w:rsid w:val="00EE37E0"/>
    <w:rsid w:val="00EE4226"/>
    <w:rsid w:val="00EE54A5"/>
    <w:rsid w:val="00EE63AC"/>
    <w:rsid w:val="00EE6F71"/>
    <w:rsid w:val="00EF0A82"/>
    <w:rsid w:val="00EF133C"/>
    <w:rsid w:val="00EF2822"/>
    <w:rsid w:val="00F03C15"/>
    <w:rsid w:val="00F0473E"/>
    <w:rsid w:val="00F06F65"/>
    <w:rsid w:val="00F07FDE"/>
    <w:rsid w:val="00F12C0E"/>
    <w:rsid w:val="00F14172"/>
    <w:rsid w:val="00F165B1"/>
    <w:rsid w:val="00F1784D"/>
    <w:rsid w:val="00F22B00"/>
    <w:rsid w:val="00F23E7F"/>
    <w:rsid w:val="00F24019"/>
    <w:rsid w:val="00F24F65"/>
    <w:rsid w:val="00F270BC"/>
    <w:rsid w:val="00F27B16"/>
    <w:rsid w:val="00F35215"/>
    <w:rsid w:val="00F36074"/>
    <w:rsid w:val="00F3638E"/>
    <w:rsid w:val="00F414C2"/>
    <w:rsid w:val="00F43624"/>
    <w:rsid w:val="00F46F30"/>
    <w:rsid w:val="00F475F6"/>
    <w:rsid w:val="00F50FB0"/>
    <w:rsid w:val="00F52CB8"/>
    <w:rsid w:val="00F53AA8"/>
    <w:rsid w:val="00F57225"/>
    <w:rsid w:val="00F57FD6"/>
    <w:rsid w:val="00F64918"/>
    <w:rsid w:val="00F70F00"/>
    <w:rsid w:val="00F71A13"/>
    <w:rsid w:val="00F74D7F"/>
    <w:rsid w:val="00F77D6E"/>
    <w:rsid w:val="00F814B9"/>
    <w:rsid w:val="00F81C6D"/>
    <w:rsid w:val="00F85DBF"/>
    <w:rsid w:val="00F868CF"/>
    <w:rsid w:val="00F90473"/>
    <w:rsid w:val="00F91CFD"/>
    <w:rsid w:val="00F93741"/>
    <w:rsid w:val="00F93A55"/>
    <w:rsid w:val="00F94D36"/>
    <w:rsid w:val="00F973D6"/>
    <w:rsid w:val="00F97977"/>
    <w:rsid w:val="00FA1C46"/>
    <w:rsid w:val="00FA3570"/>
    <w:rsid w:val="00FA46DF"/>
    <w:rsid w:val="00FA7568"/>
    <w:rsid w:val="00FA790A"/>
    <w:rsid w:val="00FA7BB3"/>
    <w:rsid w:val="00FB081B"/>
    <w:rsid w:val="00FB0C90"/>
    <w:rsid w:val="00FB19F8"/>
    <w:rsid w:val="00FB3CE4"/>
    <w:rsid w:val="00FB45AD"/>
    <w:rsid w:val="00FB5E1E"/>
    <w:rsid w:val="00FB7648"/>
    <w:rsid w:val="00FC4B0E"/>
    <w:rsid w:val="00FC580C"/>
    <w:rsid w:val="00FC5E66"/>
    <w:rsid w:val="00FD2A40"/>
    <w:rsid w:val="00FD2E35"/>
    <w:rsid w:val="00FD56FB"/>
    <w:rsid w:val="00FD6910"/>
    <w:rsid w:val="00FD74E2"/>
    <w:rsid w:val="00FD7E64"/>
    <w:rsid w:val="00FE0D5D"/>
    <w:rsid w:val="00FE0DF7"/>
    <w:rsid w:val="00FE174F"/>
    <w:rsid w:val="00FE5FA3"/>
    <w:rsid w:val="00FF2143"/>
    <w:rsid w:val="00FF3A25"/>
    <w:rsid w:val="00FF4E40"/>
    <w:rsid w:val="00FF5534"/>
    <w:rsid w:val="00FF63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DB7C"/>
  <w15:docId w15:val="{3B3138CA-4EB7-4B9E-8C5E-5B5420AE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DE"/>
    <w:rPr>
      <w:rFonts w:ascii="Calibri" w:eastAsia="Calibri" w:hAnsi="Calibri" w:cs="Times New Roman"/>
      <w:lang w:val="en-SG"/>
    </w:rPr>
  </w:style>
  <w:style w:type="paragraph" w:styleId="Heading1">
    <w:name w:val="heading 1"/>
    <w:aliases w:val="IATED-Section"/>
    <w:next w:val="Normal"/>
    <w:link w:val="Heading1Char"/>
    <w:qFormat/>
    <w:rsid w:val="00A91116"/>
    <w:pPr>
      <w:keepNext/>
      <w:numPr>
        <w:numId w:val="21"/>
      </w:numPr>
      <w:spacing w:before="360" w:after="60" w:line="240" w:lineRule="auto"/>
      <w:outlineLvl w:val="0"/>
    </w:pPr>
    <w:rPr>
      <w:rFonts w:ascii="Arial" w:eastAsia="Times New Roman" w:hAnsi="Arial" w:cs="Times New Roman"/>
      <w:b/>
      <w:bCs/>
      <w:caps/>
      <w:kern w:val="32"/>
      <w:sz w:val="24"/>
      <w:szCs w:val="32"/>
    </w:rPr>
  </w:style>
  <w:style w:type="paragraph" w:styleId="Heading2">
    <w:name w:val="heading 2"/>
    <w:aliases w:val="IATED-Subsection"/>
    <w:next w:val="Normal"/>
    <w:link w:val="Heading2Char"/>
    <w:qFormat/>
    <w:rsid w:val="00A91116"/>
    <w:pPr>
      <w:keepNext/>
      <w:numPr>
        <w:ilvl w:val="1"/>
        <w:numId w:val="21"/>
      </w:numPr>
      <w:spacing w:before="240" w:after="60" w:line="240" w:lineRule="auto"/>
      <w:outlineLvl w:val="1"/>
    </w:pPr>
    <w:rPr>
      <w:rFonts w:ascii="Arial" w:eastAsia="Times New Roman" w:hAnsi="Arial" w:cs="Times New Roman"/>
      <w:b/>
      <w:bCs/>
      <w:iCs/>
      <w:sz w:val="24"/>
      <w:szCs w:val="28"/>
    </w:rPr>
  </w:style>
  <w:style w:type="paragraph" w:styleId="Heading3">
    <w:name w:val="heading 3"/>
    <w:aliases w:val="IATED-Subsubsection"/>
    <w:basedOn w:val="Normal"/>
    <w:next w:val="Normal"/>
    <w:link w:val="Heading3Char"/>
    <w:qFormat/>
    <w:rsid w:val="00A91116"/>
    <w:pPr>
      <w:keepNext/>
      <w:numPr>
        <w:ilvl w:val="2"/>
        <w:numId w:val="21"/>
      </w:numPr>
      <w:spacing w:before="180" w:after="60" w:line="240" w:lineRule="auto"/>
      <w:jc w:val="both"/>
      <w:outlineLvl w:val="2"/>
    </w:pPr>
    <w:rPr>
      <w:rFonts w:ascii="Arial" w:eastAsia="Times New Roman" w:hAnsi="Arial"/>
      <w:bCs/>
      <w:i/>
      <w:szCs w:val="26"/>
      <w:lang w:val="en-US"/>
    </w:rPr>
  </w:style>
  <w:style w:type="paragraph" w:styleId="Heading4">
    <w:name w:val="heading 4"/>
    <w:basedOn w:val="Normal"/>
    <w:next w:val="Normal"/>
    <w:link w:val="Heading4Char"/>
    <w:qFormat/>
    <w:rsid w:val="00A91116"/>
    <w:pPr>
      <w:keepNext/>
      <w:numPr>
        <w:ilvl w:val="3"/>
        <w:numId w:val="21"/>
      </w:numPr>
      <w:spacing w:before="240" w:after="60" w:line="240" w:lineRule="auto"/>
      <w:jc w:val="both"/>
      <w:outlineLvl w:val="3"/>
    </w:pPr>
    <w:rPr>
      <w:rFonts w:ascii="Cambria" w:eastAsia="Times New Roman" w:hAnsi="Cambria"/>
      <w:b/>
      <w:bCs/>
      <w:sz w:val="28"/>
      <w:szCs w:val="28"/>
      <w:lang w:val="es-ES" w:eastAsia="es-ES"/>
    </w:rPr>
  </w:style>
  <w:style w:type="paragraph" w:styleId="Heading5">
    <w:name w:val="heading 5"/>
    <w:basedOn w:val="Normal"/>
    <w:next w:val="Normal"/>
    <w:link w:val="Heading5Char"/>
    <w:qFormat/>
    <w:rsid w:val="00A91116"/>
    <w:pPr>
      <w:numPr>
        <w:ilvl w:val="4"/>
        <w:numId w:val="21"/>
      </w:numPr>
      <w:spacing w:before="240" w:after="60" w:line="240" w:lineRule="auto"/>
      <w:jc w:val="both"/>
      <w:outlineLvl w:val="4"/>
    </w:pPr>
    <w:rPr>
      <w:rFonts w:ascii="Cambria" w:eastAsia="Times New Roman" w:hAnsi="Cambria"/>
      <w:b/>
      <w:bCs/>
      <w:i/>
      <w:iCs/>
      <w:sz w:val="26"/>
      <w:szCs w:val="26"/>
      <w:lang w:val="es-ES" w:eastAsia="es-ES"/>
    </w:rPr>
  </w:style>
  <w:style w:type="paragraph" w:styleId="Heading6">
    <w:name w:val="heading 6"/>
    <w:basedOn w:val="Normal"/>
    <w:next w:val="Normal"/>
    <w:link w:val="Heading6Char"/>
    <w:qFormat/>
    <w:rsid w:val="00A91116"/>
    <w:pPr>
      <w:numPr>
        <w:ilvl w:val="5"/>
        <w:numId w:val="21"/>
      </w:numPr>
      <w:spacing w:before="240" w:after="60" w:line="240" w:lineRule="auto"/>
      <w:jc w:val="both"/>
      <w:outlineLvl w:val="5"/>
    </w:pPr>
    <w:rPr>
      <w:rFonts w:ascii="Cambria" w:eastAsia="Times New Roman" w:hAnsi="Cambria"/>
      <w:b/>
      <w:bCs/>
      <w:lang w:val="es-ES" w:eastAsia="es-ES"/>
    </w:rPr>
  </w:style>
  <w:style w:type="paragraph" w:styleId="Heading7">
    <w:name w:val="heading 7"/>
    <w:basedOn w:val="Normal"/>
    <w:next w:val="Normal"/>
    <w:link w:val="Heading7Char"/>
    <w:qFormat/>
    <w:rsid w:val="00A91116"/>
    <w:pPr>
      <w:numPr>
        <w:ilvl w:val="6"/>
        <w:numId w:val="21"/>
      </w:numPr>
      <w:spacing w:before="240" w:after="60" w:line="240" w:lineRule="auto"/>
      <w:jc w:val="both"/>
      <w:outlineLvl w:val="6"/>
    </w:pPr>
    <w:rPr>
      <w:rFonts w:ascii="Cambria" w:eastAsia="Times New Roman" w:hAnsi="Cambria"/>
      <w:sz w:val="20"/>
      <w:szCs w:val="24"/>
      <w:lang w:val="es-ES" w:eastAsia="es-ES"/>
    </w:rPr>
  </w:style>
  <w:style w:type="paragraph" w:styleId="Heading8">
    <w:name w:val="heading 8"/>
    <w:basedOn w:val="Normal"/>
    <w:next w:val="Normal"/>
    <w:link w:val="Heading8Char"/>
    <w:qFormat/>
    <w:rsid w:val="00A91116"/>
    <w:pPr>
      <w:numPr>
        <w:ilvl w:val="7"/>
        <w:numId w:val="21"/>
      </w:numPr>
      <w:spacing w:before="240" w:after="60" w:line="240" w:lineRule="auto"/>
      <w:jc w:val="both"/>
      <w:outlineLvl w:val="7"/>
    </w:pPr>
    <w:rPr>
      <w:rFonts w:ascii="Cambria" w:eastAsia="Times New Roman" w:hAnsi="Cambria"/>
      <w:i/>
      <w:iCs/>
      <w:sz w:val="20"/>
      <w:szCs w:val="24"/>
      <w:lang w:val="es-ES" w:eastAsia="es-ES"/>
    </w:rPr>
  </w:style>
  <w:style w:type="paragraph" w:styleId="Heading9">
    <w:name w:val="heading 9"/>
    <w:basedOn w:val="Normal"/>
    <w:next w:val="Normal"/>
    <w:link w:val="Heading9Char"/>
    <w:qFormat/>
    <w:rsid w:val="00A91116"/>
    <w:pPr>
      <w:numPr>
        <w:ilvl w:val="8"/>
        <w:numId w:val="21"/>
      </w:numPr>
      <w:spacing w:before="240" w:after="60" w:line="240" w:lineRule="auto"/>
      <w:jc w:val="both"/>
      <w:outlineLvl w:val="8"/>
    </w:pPr>
    <w:rPr>
      <w:rFonts w:eastAsia="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7EDE"/>
    <w:pPr>
      <w:ind w:left="720"/>
      <w:contextualSpacing/>
    </w:pPr>
  </w:style>
  <w:style w:type="paragraph" w:styleId="BalloonText">
    <w:name w:val="Balloon Text"/>
    <w:basedOn w:val="Normal"/>
    <w:link w:val="BalloonTextChar"/>
    <w:uiPriority w:val="99"/>
    <w:semiHidden/>
    <w:unhideWhenUsed/>
    <w:rsid w:val="0024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DB"/>
    <w:rPr>
      <w:rFonts w:ascii="Tahoma" w:eastAsia="Calibri" w:hAnsi="Tahoma" w:cs="Tahoma"/>
      <w:sz w:val="16"/>
      <w:szCs w:val="16"/>
      <w:lang w:val="en-SG"/>
    </w:rPr>
  </w:style>
  <w:style w:type="character" w:customStyle="1" w:styleId="apple-converted-space">
    <w:name w:val="apple-converted-space"/>
    <w:basedOn w:val="DefaultParagraphFont"/>
    <w:rsid w:val="002F48D9"/>
  </w:style>
  <w:style w:type="table" w:styleId="TableGrid">
    <w:name w:val="Table Grid"/>
    <w:basedOn w:val="TableNormal"/>
    <w:uiPriority w:val="59"/>
    <w:rsid w:val="00CA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967"/>
    <w:rPr>
      <w:sz w:val="16"/>
      <w:szCs w:val="16"/>
    </w:rPr>
  </w:style>
  <w:style w:type="paragraph" w:styleId="CommentText">
    <w:name w:val="annotation text"/>
    <w:basedOn w:val="Normal"/>
    <w:link w:val="CommentTextChar"/>
    <w:uiPriority w:val="99"/>
    <w:semiHidden/>
    <w:unhideWhenUsed/>
    <w:rsid w:val="00483967"/>
    <w:pPr>
      <w:spacing w:line="240" w:lineRule="auto"/>
    </w:pPr>
    <w:rPr>
      <w:sz w:val="20"/>
      <w:szCs w:val="20"/>
    </w:rPr>
  </w:style>
  <w:style w:type="character" w:customStyle="1" w:styleId="CommentTextChar">
    <w:name w:val="Comment Text Char"/>
    <w:basedOn w:val="DefaultParagraphFont"/>
    <w:link w:val="CommentText"/>
    <w:uiPriority w:val="99"/>
    <w:semiHidden/>
    <w:rsid w:val="00483967"/>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483967"/>
    <w:rPr>
      <w:b/>
      <w:bCs/>
    </w:rPr>
  </w:style>
  <w:style w:type="character" w:customStyle="1" w:styleId="CommentSubjectChar">
    <w:name w:val="Comment Subject Char"/>
    <w:basedOn w:val="CommentTextChar"/>
    <w:link w:val="CommentSubject"/>
    <w:uiPriority w:val="99"/>
    <w:semiHidden/>
    <w:rsid w:val="00483967"/>
    <w:rPr>
      <w:rFonts w:ascii="Calibri" w:eastAsia="Calibri" w:hAnsi="Calibri" w:cs="Times New Roman"/>
      <w:b/>
      <w:bCs/>
      <w:sz w:val="20"/>
      <w:szCs w:val="20"/>
      <w:lang w:val="en-SG"/>
    </w:rPr>
  </w:style>
  <w:style w:type="paragraph" w:styleId="Revision">
    <w:name w:val="Revision"/>
    <w:hidden/>
    <w:uiPriority w:val="99"/>
    <w:semiHidden/>
    <w:rsid w:val="00244520"/>
    <w:pPr>
      <w:spacing w:after="0" w:line="240" w:lineRule="auto"/>
    </w:pPr>
    <w:rPr>
      <w:rFonts w:ascii="Calibri" w:eastAsia="Calibri" w:hAnsi="Calibri" w:cs="Times New Roman"/>
      <w:lang w:val="en-SG"/>
    </w:rPr>
  </w:style>
  <w:style w:type="paragraph" w:styleId="Header">
    <w:name w:val="header"/>
    <w:basedOn w:val="Normal"/>
    <w:link w:val="HeaderChar"/>
    <w:uiPriority w:val="99"/>
    <w:unhideWhenUsed/>
    <w:rsid w:val="0003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9D1"/>
    <w:rPr>
      <w:rFonts w:ascii="Calibri" w:eastAsia="Calibri" w:hAnsi="Calibri" w:cs="Times New Roman"/>
      <w:lang w:val="en-SG"/>
    </w:rPr>
  </w:style>
  <w:style w:type="paragraph" w:styleId="Footer">
    <w:name w:val="footer"/>
    <w:basedOn w:val="Normal"/>
    <w:link w:val="FooterChar"/>
    <w:uiPriority w:val="99"/>
    <w:unhideWhenUsed/>
    <w:rsid w:val="00032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9D1"/>
    <w:rPr>
      <w:rFonts w:ascii="Calibri" w:eastAsia="Calibri" w:hAnsi="Calibri" w:cs="Times New Roman"/>
      <w:lang w:val="en-SG"/>
    </w:rPr>
  </w:style>
  <w:style w:type="character" w:customStyle="1" w:styleId="a">
    <w:name w:val="a"/>
    <w:rsid w:val="008B1690"/>
  </w:style>
  <w:style w:type="character" w:styleId="Hyperlink">
    <w:name w:val="Hyperlink"/>
    <w:basedOn w:val="DefaultParagraphFont"/>
    <w:uiPriority w:val="99"/>
    <w:unhideWhenUsed/>
    <w:rsid w:val="00383DEE"/>
    <w:rPr>
      <w:color w:val="0563C1" w:themeColor="hyperlink"/>
      <w:u w:val="single"/>
    </w:rPr>
  </w:style>
  <w:style w:type="character" w:customStyle="1" w:styleId="ListParagraphChar">
    <w:name w:val="List Paragraph Char"/>
    <w:basedOn w:val="DefaultParagraphFont"/>
    <w:link w:val="ListParagraph"/>
    <w:uiPriority w:val="34"/>
    <w:locked/>
    <w:rsid w:val="002F2A9B"/>
    <w:rPr>
      <w:rFonts w:ascii="Calibri" w:eastAsia="Calibri" w:hAnsi="Calibri" w:cs="Times New Roman"/>
      <w:lang w:val="en-SG"/>
    </w:rPr>
  </w:style>
  <w:style w:type="paragraph" w:styleId="NormalWeb">
    <w:name w:val="Normal (Web)"/>
    <w:basedOn w:val="Normal"/>
    <w:uiPriority w:val="99"/>
    <w:unhideWhenUsed/>
    <w:rsid w:val="00D84FE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8533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translate">
    <w:name w:val="notranslate"/>
    <w:basedOn w:val="DefaultParagraphFont"/>
    <w:rsid w:val="00853353"/>
    <w:rPr>
      <w:rFonts w:cs="Times New Roman"/>
    </w:rPr>
  </w:style>
  <w:style w:type="paragraph" w:styleId="NoSpacing">
    <w:name w:val="No Spacing"/>
    <w:uiPriority w:val="1"/>
    <w:qFormat/>
    <w:rsid w:val="00853353"/>
    <w:pPr>
      <w:spacing w:after="0" w:line="240" w:lineRule="auto"/>
    </w:pPr>
    <w:rPr>
      <w:rFonts w:eastAsia="Times New Roman" w:cs="Times New Roman"/>
    </w:rPr>
  </w:style>
  <w:style w:type="character" w:styleId="Emphasis">
    <w:name w:val="Emphasis"/>
    <w:basedOn w:val="DefaultParagraphFont"/>
    <w:uiPriority w:val="20"/>
    <w:qFormat/>
    <w:rsid w:val="00853353"/>
    <w:rPr>
      <w:rFonts w:cs="Times New Roman"/>
      <w:i/>
      <w:iCs/>
    </w:rPr>
  </w:style>
  <w:style w:type="character" w:customStyle="1" w:styleId="Heading1Char">
    <w:name w:val="Heading 1 Char"/>
    <w:aliases w:val="IATED-Section Char"/>
    <w:basedOn w:val="DefaultParagraphFont"/>
    <w:link w:val="Heading1"/>
    <w:rsid w:val="00A91116"/>
    <w:rPr>
      <w:rFonts w:ascii="Arial" w:eastAsia="Times New Roman" w:hAnsi="Arial" w:cs="Times New Roman"/>
      <w:b/>
      <w:bCs/>
      <w:caps/>
      <w:kern w:val="32"/>
      <w:sz w:val="24"/>
      <w:szCs w:val="32"/>
    </w:rPr>
  </w:style>
  <w:style w:type="character" w:customStyle="1" w:styleId="Heading2Char">
    <w:name w:val="Heading 2 Char"/>
    <w:aliases w:val="IATED-Subsection Char"/>
    <w:basedOn w:val="DefaultParagraphFont"/>
    <w:link w:val="Heading2"/>
    <w:rsid w:val="00A91116"/>
    <w:rPr>
      <w:rFonts w:ascii="Arial" w:eastAsia="Times New Roman" w:hAnsi="Arial" w:cs="Times New Roman"/>
      <w:b/>
      <w:bCs/>
      <w:iCs/>
      <w:sz w:val="24"/>
      <w:szCs w:val="28"/>
    </w:rPr>
  </w:style>
  <w:style w:type="character" w:customStyle="1" w:styleId="Heading3Char">
    <w:name w:val="Heading 3 Char"/>
    <w:aliases w:val="IATED-Subsubsection Char"/>
    <w:basedOn w:val="DefaultParagraphFont"/>
    <w:link w:val="Heading3"/>
    <w:rsid w:val="00A91116"/>
    <w:rPr>
      <w:rFonts w:ascii="Arial" w:eastAsia="Times New Roman" w:hAnsi="Arial" w:cs="Times New Roman"/>
      <w:bCs/>
      <w:i/>
      <w:szCs w:val="26"/>
    </w:rPr>
  </w:style>
  <w:style w:type="character" w:customStyle="1" w:styleId="Heading4Char">
    <w:name w:val="Heading 4 Char"/>
    <w:basedOn w:val="DefaultParagraphFont"/>
    <w:link w:val="Heading4"/>
    <w:rsid w:val="00A91116"/>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A91116"/>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A91116"/>
    <w:rPr>
      <w:rFonts w:ascii="Cambria" w:eastAsia="Times New Roman" w:hAnsi="Cambria" w:cs="Times New Roman"/>
      <w:b/>
      <w:bCs/>
      <w:lang w:val="es-ES" w:eastAsia="es-ES"/>
    </w:rPr>
  </w:style>
  <w:style w:type="character" w:customStyle="1" w:styleId="Heading7Char">
    <w:name w:val="Heading 7 Char"/>
    <w:basedOn w:val="DefaultParagraphFont"/>
    <w:link w:val="Heading7"/>
    <w:rsid w:val="00A91116"/>
    <w:rPr>
      <w:rFonts w:ascii="Cambria" w:eastAsia="Times New Roman" w:hAnsi="Cambria" w:cs="Times New Roman"/>
      <w:sz w:val="20"/>
      <w:szCs w:val="24"/>
      <w:lang w:val="es-ES" w:eastAsia="es-ES"/>
    </w:rPr>
  </w:style>
  <w:style w:type="character" w:customStyle="1" w:styleId="Heading8Char">
    <w:name w:val="Heading 8 Char"/>
    <w:basedOn w:val="DefaultParagraphFont"/>
    <w:link w:val="Heading8"/>
    <w:rsid w:val="00A91116"/>
    <w:rPr>
      <w:rFonts w:ascii="Cambria" w:eastAsia="Times New Roman" w:hAnsi="Cambria" w:cs="Times New Roman"/>
      <w:i/>
      <w:iCs/>
      <w:sz w:val="20"/>
      <w:szCs w:val="24"/>
      <w:lang w:val="es-ES" w:eastAsia="es-ES"/>
    </w:rPr>
  </w:style>
  <w:style w:type="character" w:customStyle="1" w:styleId="Heading9Char">
    <w:name w:val="Heading 9 Char"/>
    <w:basedOn w:val="DefaultParagraphFont"/>
    <w:link w:val="Heading9"/>
    <w:rsid w:val="00A9111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108">
      <w:bodyDiv w:val="1"/>
      <w:marLeft w:val="0"/>
      <w:marRight w:val="0"/>
      <w:marTop w:val="0"/>
      <w:marBottom w:val="0"/>
      <w:divBdr>
        <w:top w:val="none" w:sz="0" w:space="0" w:color="auto"/>
        <w:left w:val="none" w:sz="0" w:space="0" w:color="auto"/>
        <w:bottom w:val="none" w:sz="0" w:space="0" w:color="auto"/>
        <w:right w:val="none" w:sz="0" w:space="0" w:color="auto"/>
      </w:divBdr>
    </w:div>
    <w:div w:id="104890162">
      <w:bodyDiv w:val="1"/>
      <w:marLeft w:val="0"/>
      <w:marRight w:val="0"/>
      <w:marTop w:val="0"/>
      <w:marBottom w:val="0"/>
      <w:divBdr>
        <w:top w:val="none" w:sz="0" w:space="0" w:color="auto"/>
        <w:left w:val="none" w:sz="0" w:space="0" w:color="auto"/>
        <w:bottom w:val="none" w:sz="0" w:space="0" w:color="auto"/>
        <w:right w:val="none" w:sz="0" w:space="0" w:color="auto"/>
      </w:divBdr>
    </w:div>
    <w:div w:id="151144803">
      <w:bodyDiv w:val="1"/>
      <w:marLeft w:val="0"/>
      <w:marRight w:val="0"/>
      <w:marTop w:val="0"/>
      <w:marBottom w:val="0"/>
      <w:divBdr>
        <w:top w:val="none" w:sz="0" w:space="0" w:color="auto"/>
        <w:left w:val="none" w:sz="0" w:space="0" w:color="auto"/>
        <w:bottom w:val="none" w:sz="0" w:space="0" w:color="auto"/>
        <w:right w:val="none" w:sz="0" w:space="0" w:color="auto"/>
      </w:divBdr>
    </w:div>
    <w:div w:id="194539422">
      <w:bodyDiv w:val="1"/>
      <w:marLeft w:val="0"/>
      <w:marRight w:val="0"/>
      <w:marTop w:val="0"/>
      <w:marBottom w:val="0"/>
      <w:divBdr>
        <w:top w:val="none" w:sz="0" w:space="0" w:color="auto"/>
        <w:left w:val="none" w:sz="0" w:space="0" w:color="auto"/>
        <w:bottom w:val="none" w:sz="0" w:space="0" w:color="auto"/>
        <w:right w:val="none" w:sz="0" w:space="0" w:color="auto"/>
      </w:divBdr>
    </w:div>
    <w:div w:id="296952397">
      <w:bodyDiv w:val="1"/>
      <w:marLeft w:val="0"/>
      <w:marRight w:val="0"/>
      <w:marTop w:val="0"/>
      <w:marBottom w:val="0"/>
      <w:divBdr>
        <w:top w:val="none" w:sz="0" w:space="0" w:color="auto"/>
        <w:left w:val="none" w:sz="0" w:space="0" w:color="auto"/>
        <w:bottom w:val="none" w:sz="0" w:space="0" w:color="auto"/>
        <w:right w:val="none" w:sz="0" w:space="0" w:color="auto"/>
      </w:divBdr>
    </w:div>
    <w:div w:id="297036894">
      <w:bodyDiv w:val="1"/>
      <w:marLeft w:val="0"/>
      <w:marRight w:val="0"/>
      <w:marTop w:val="0"/>
      <w:marBottom w:val="0"/>
      <w:divBdr>
        <w:top w:val="none" w:sz="0" w:space="0" w:color="auto"/>
        <w:left w:val="none" w:sz="0" w:space="0" w:color="auto"/>
        <w:bottom w:val="none" w:sz="0" w:space="0" w:color="auto"/>
        <w:right w:val="none" w:sz="0" w:space="0" w:color="auto"/>
      </w:divBdr>
    </w:div>
    <w:div w:id="367219569">
      <w:bodyDiv w:val="1"/>
      <w:marLeft w:val="0"/>
      <w:marRight w:val="0"/>
      <w:marTop w:val="0"/>
      <w:marBottom w:val="0"/>
      <w:divBdr>
        <w:top w:val="none" w:sz="0" w:space="0" w:color="auto"/>
        <w:left w:val="none" w:sz="0" w:space="0" w:color="auto"/>
        <w:bottom w:val="none" w:sz="0" w:space="0" w:color="auto"/>
        <w:right w:val="none" w:sz="0" w:space="0" w:color="auto"/>
      </w:divBdr>
      <w:divsChild>
        <w:div w:id="405419436">
          <w:marLeft w:val="0"/>
          <w:marRight w:val="0"/>
          <w:marTop w:val="0"/>
          <w:marBottom w:val="0"/>
          <w:divBdr>
            <w:top w:val="none" w:sz="0" w:space="0" w:color="auto"/>
            <w:left w:val="none" w:sz="0" w:space="0" w:color="auto"/>
            <w:bottom w:val="none" w:sz="0" w:space="0" w:color="auto"/>
            <w:right w:val="none" w:sz="0" w:space="0" w:color="auto"/>
          </w:divBdr>
        </w:div>
        <w:div w:id="766266157">
          <w:marLeft w:val="0"/>
          <w:marRight w:val="0"/>
          <w:marTop w:val="0"/>
          <w:marBottom w:val="0"/>
          <w:divBdr>
            <w:top w:val="none" w:sz="0" w:space="0" w:color="auto"/>
            <w:left w:val="none" w:sz="0" w:space="0" w:color="auto"/>
            <w:bottom w:val="none" w:sz="0" w:space="0" w:color="auto"/>
            <w:right w:val="none" w:sz="0" w:space="0" w:color="auto"/>
          </w:divBdr>
        </w:div>
        <w:div w:id="522940175">
          <w:marLeft w:val="0"/>
          <w:marRight w:val="0"/>
          <w:marTop w:val="0"/>
          <w:marBottom w:val="0"/>
          <w:divBdr>
            <w:top w:val="none" w:sz="0" w:space="0" w:color="auto"/>
            <w:left w:val="none" w:sz="0" w:space="0" w:color="auto"/>
            <w:bottom w:val="none" w:sz="0" w:space="0" w:color="auto"/>
            <w:right w:val="none" w:sz="0" w:space="0" w:color="auto"/>
          </w:divBdr>
        </w:div>
        <w:div w:id="715659319">
          <w:marLeft w:val="0"/>
          <w:marRight w:val="0"/>
          <w:marTop w:val="0"/>
          <w:marBottom w:val="0"/>
          <w:divBdr>
            <w:top w:val="none" w:sz="0" w:space="0" w:color="auto"/>
            <w:left w:val="none" w:sz="0" w:space="0" w:color="auto"/>
            <w:bottom w:val="none" w:sz="0" w:space="0" w:color="auto"/>
            <w:right w:val="none" w:sz="0" w:space="0" w:color="auto"/>
          </w:divBdr>
        </w:div>
      </w:divsChild>
    </w:div>
    <w:div w:id="367876785">
      <w:bodyDiv w:val="1"/>
      <w:marLeft w:val="0"/>
      <w:marRight w:val="0"/>
      <w:marTop w:val="0"/>
      <w:marBottom w:val="0"/>
      <w:divBdr>
        <w:top w:val="none" w:sz="0" w:space="0" w:color="auto"/>
        <w:left w:val="none" w:sz="0" w:space="0" w:color="auto"/>
        <w:bottom w:val="none" w:sz="0" w:space="0" w:color="auto"/>
        <w:right w:val="none" w:sz="0" w:space="0" w:color="auto"/>
      </w:divBdr>
    </w:div>
    <w:div w:id="431361528">
      <w:bodyDiv w:val="1"/>
      <w:marLeft w:val="0"/>
      <w:marRight w:val="0"/>
      <w:marTop w:val="0"/>
      <w:marBottom w:val="0"/>
      <w:divBdr>
        <w:top w:val="none" w:sz="0" w:space="0" w:color="auto"/>
        <w:left w:val="none" w:sz="0" w:space="0" w:color="auto"/>
        <w:bottom w:val="none" w:sz="0" w:space="0" w:color="auto"/>
        <w:right w:val="none" w:sz="0" w:space="0" w:color="auto"/>
      </w:divBdr>
    </w:div>
    <w:div w:id="439031013">
      <w:bodyDiv w:val="1"/>
      <w:marLeft w:val="0"/>
      <w:marRight w:val="0"/>
      <w:marTop w:val="0"/>
      <w:marBottom w:val="0"/>
      <w:divBdr>
        <w:top w:val="none" w:sz="0" w:space="0" w:color="auto"/>
        <w:left w:val="none" w:sz="0" w:space="0" w:color="auto"/>
        <w:bottom w:val="none" w:sz="0" w:space="0" w:color="auto"/>
        <w:right w:val="none" w:sz="0" w:space="0" w:color="auto"/>
      </w:divBdr>
    </w:div>
    <w:div w:id="497355011">
      <w:bodyDiv w:val="1"/>
      <w:marLeft w:val="0"/>
      <w:marRight w:val="0"/>
      <w:marTop w:val="0"/>
      <w:marBottom w:val="0"/>
      <w:divBdr>
        <w:top w:val="none" w:sz="0" w:space="0" w:color="auto"/>
        <w:left w:val="none" w:sz="0" w:space="0" w:color="auto"/>
        <w:bottom w:val="none" w:sz="0" w:space="0" w:color="auto"/>
        <w:right w:val="none" w:sz="0" w:space="0" w:color="auto"/>
      </w:divBdr>
    </w:div>
    <w:div w:id="560362893">
      <w:bodyDiv w:val="1"/>
      <w:marLeft w:val="0"/>
      <w:marRight w:val="0"/>
      <w:marTop w:val="0"/>
      <w:marBottom w:val="0"/>
      <w:divBdr>
        <w:top w:val="none" w:sz="0" w:space="0" w:color="auto"/>
        <w:left w:val="none" w:sz="0" w:space="0" w:color="auto"/>
        <w:bottom w:val="none" w:sz="0" w:space="0" w:color="auto"/>
        <w:right w:val="none" w:sz="0" w:space="0" w:color="auto"/>
      </w:divBdr>
    </w:div>
    <w:div w:id="595021170">
      <w:bodyDiv w:val="1"/>
      <w:marLeft w:val="0"/>
      <w:marRight w:val="0"/>
      <w:marTop w:val="0"/>
      <w:marBottom w:val="0"/>
      <w:divBdr>
        <w:top w:val="none" w:sz="0" w:space="0" w:color="auto"/>
        <w:left w:val="none" w:sz="0" w:space="0" w:color="auto"/>
        <w:bottom w:val="none" w:sz="0" w:space="0" w:color="auto"/>
        <w:right w:val="none" w:sz="0" w:space="0" w:color="auto"/>
      </w:divBdr>
      <w:divsChild>
        <w:div w:id="281500994">
          <w:marLeft w:val="426"/>
          <w:marRight w:val="0"/>
          <w:marTop w:val="0"/>
          <w:marBottom w:val="0"/>
          <w:divBdr>
            <w:top w:val="none" w:sz="0" w:space="0" w:color="auto"/>
            <w:left w:val="none" w:sz="0" w:space="0" w:color="auto"/>
            <w:bottom w:val="none" w:sz="0" w:space="0" w:color="auto"/>
            <w:right w:val="none" w:sz="0" w:space="0" w:color="auto"/>
          </w:divBdr>
        </w:div>
        <w:div w:id="1393887391">
          <w:marLeft w:val="426"/>
          <w:marRight w:val="0"/>
          <w:marTop w:val="0"/>
          <w:marBottom w:val="0"/>
          <w:divBdr>
            <w:top w:val="none" w:sz="0" w:space="0" w:color="auto"/>
            <w:left w:val="none" w:sz="0" w:space="0" w:color="auto"/>
            <w:bottom w:val="none" w:sz="0" w:space="0" w:color="auto"/>
            <w:right w:val="none" w:sz="0" w:space="0" w:color="auto"/>
          </w:divBdr>
        </w:div>
        <w:div w:id="1336767505">
          <w:marLeft w:val="426"/>
          <w:marRight w:val="0"/>
          <w:marTop w:val="0"/>
          <w:marBottom w:val="0"/>
          <w:divBdr>
            <w:top w:val="none" w:sz="0" w:space="0" w:color="auto"/>
            <w:left w:val="none" w:sz="0" w:space="0" w:color="auto"/>
            <w:bottom w:val="none" w:sz="0" w:space="0" w:color="auto"/>
            <w:right w:val="none" w:sz="0" w:space="0" w:color="auto"/>
          </w:divBdr>
        </w:div>
        <w:div w:id="1541479715">
          <w:marLeft w:val="284"/>
          <w:marRight w:val="0"/>
          <w:marTop w:val="0"/>
          <w:marBottom w:val="0"/>
          <w:divBdr>
            <w:top w:val="none" w:sz="0" w:space="0" w:color="auto"/>
            <w:left w:val="none" w:sz="0" w:space="0" w:color="auto"/>
            <w:bottom w:val="none" w:sz="0" w:space="0" w:color="auto"/>
            <w:right w:val="none" w:sz="0" w:space="0" w:color="auto"/>
          </w:divBdr>
        </w:div>
        <w:div w:id="1512182682">
          <w:marLeft w:val="284"/>
          <w:marRight w:val="0"/>
          <w:marTop w:val="0"/>
          <w:marBottom w:val="0"/>
          <w:divBdr>
            <w:top w:val="none" w:sz="0" w:space="0" w:color="auto"/>
            <w:left w:val="none" w:sz="0" w:space="0" w:color="auto"/>
            <w:bottom w:val="none" w:sz="0" w:space="0" w:color="auto"/>
            <w:right w:val="none" w:sz="0" w:space="0" w:color="auto"/>
          </w:divBdr>
        </w:div>
        <w:div w:id="278296855">
          <w:marLeft w:val="284"/>
          <w:marRight w:val="0"/>
          <w:marTop w:val="0"/>
          <w:marBottom w:val="0"/>
          <w:divBdr>
            <w:top w:val="none" w:sz="0" w:space="0" w:color="auto"/>
            <w:left w:val="none" w:sz="0" w:space="0" w:color="auto"/>
            <w:bottom w:val="none" w:sz="0" w:space="0" w:color="auto"/>
            <w:right w:val="none" w:sz="0" w:space="0" w:color="auto"/>
          </w:divBdr>
        </w:div>
      </w:divsChild>
    </w:div>
    <w:div w:id="614409481">
      <w:bodyDiv w:val="1"/>
      <w:marLeft w:val="0"/>
      <w:marRight w:val="0"/>
      <w:marTop w:val="0"/>
      <w:marBottom w:val="0"/>
      <w:divBdr>
        <w:top w:val="none" w:sz="0" w:space="0" w:color="auto"/>
        <w:left w:val="none" w:sz="0" w:space="0" w:color="auto"/>
        <w:bottom w:val="none" w:sz="0" w:space="0" w:color="auto"/>
        <w:right w:val="none" w:sz="0" w:space="0" w:color="auto"/>
      </w:divBdr>
    </w:div>
    <w:div w:id="671640107">
      <w:bodyDiv w:val="1"/>
      <w:marLeft w:val="0"/>
      <w:marRight w:val="0"/>
      <w:marTop w:val="0"/>
      <w:marBottom w:val="0"/>
      <w:divBdr>
        <w:top w:val="none" w:sz="0" w:space="0" w:color="auto"/>
        <w:left w:val="none" w:sz="0" w:space="0" w:color="auto"/>
        <w:bottom w:val="none" w:sz="0" w:space="0" w:color="auto"/>
        <w:right w:val="none" w:sz="0" w:space="0" w:color="auto"/>
      </w:divBdr>
    </w:div>
    <w:div w:id="683018149">
      <w:bodyDiv w:val="1"/>
      <w:marLeft w:val="0"/>
      <w:marRight w:val="0"/>
      <w:marTop w:val="0"/>
      <w:marBottom w:val="0"/>
      <w:divBdr>
        <w:top w:val="none" w:sz="0" w:space="0" w:color="auto"/>
        <w:left w:val="none" w:sz="0" w:space="0" w:color="auto"/>
        <w:bottom w:val="none" w:sz="0" w:space="0" w:color="auto"/>
        <w:right w:val="none" w:sz="0" w:space="0" w:color="auto"/>
      </w:divBdr>
    </w:div>
    <w:div w:id="704137097">
      <w:bodyDiv w:val="1"/>
      <w:marLeft w:val="0"/>
      <w:marRight w:val="0"/>
      <w:marTop w:val="0"/>
      <w:marBottom w:val="0"/>
      <w:divBdr>
        <w:top w:val="none" w:sz="0" w:space="0" w:color="auto"/>
        <w:left w:val="none" w:sz="0" w:space="0" w:color="auto"/>
        <w:bottom w:val="none" w:sz="0" w:space="0" w:color="auto"/>
        <w:right w:val="none" w:sz="0" w:space="0" w:color="auto"/>
      </w:divBdr>
    </w:div>
    <w:div w:id="819035334">
      <w:bodyDiv w:val="1"/>
      <w:marLeft w:val="0"/>
      <w:marRight w:val="0"/>
      <w:marTop w:val="0"/>
      <w:marBottom w:val="0"/>
      <w:divBdr>
        <w:top w:val="none" w:sz="0" w:space="0" w:color="auto"/>
        <w:left w:val="none" w:sz="0" w:space="0" w:color="auto"/>
        <w:bottom w:val="none" w:sz="0" w:space="0" w:color="auto"/>
        <w:right w:val="none" w:sz="0" w:space="0" w:color="auto"/>
      </w:divBdr>
      <w:divsChild>
        <w:div w:id="1925531185">
          <w:marLeft w:val="0"/>
          <w:marRight w:val="0"/>
          <w:marTop w:val="0"/>
          <w:marBottom w:val="0"/>
          <w:divBdr>
            <w:top w:val="none" w:sz="0" w:space="0" w:color="auto"/>
            <w:left w:val="none" w:sz="0" w:space="0" w:color="auto"/>
            <w:bottom w:val="none" w:sz="0" w:space="0" w:color="auto"/>
            <w:right w:val="none" w:sz="0" w:space="0" w:color="auto"/>
          </w:divBdr>
        </w:div>
        <w:div w:id="1675263587">
          <w:marLeft w:val="0"/>
          <w:marRight w:val="0"/>
          <w:marTop w:val="0"/>
          <w:marBottom w:val="0"/>
          <w:divBdr>
            <w:top w:val="none" w:sz="0" w:space="0" w:color="auto"/>
            <w:left w:val="none" w:sz="0" w:space="0" w:color="auto"/>
            <w:bottom w:val="none" w:sz="0" w:space="0" w:color="auto"/>
            <w:right w:val="none" w:sz="0" w:space="0" w:color="auto"/>
          </w:divBdr>
        </w:div>
        <w:div w:id="1320498731">
          <w:marLeft w:val="0"/>
          <w:marRight w:val="0"/>
          <w:marTop w:val="0"/>
          <w:marBottom w:val="0"/>
          <w:divBdr>
            <w:top w:val="none" w:sz="0" w:space="0" w:color="auto"/>
            <w:left w:val="none" w:sz="0" w:space="0" w:color="auto"/>
            <w:bottom w:val="none" w:sz="0" w:space="0" w:color="auto"/>
            <w:right w:val="none" w:sz="0" w:space="0" w:color="auto"/>
          </w:divBdr>
        </w:div>
        <w:div w:id="729116648">
          <w:marLeft w:val="0"/>
          <w:marRight w:val="0"/>
          <w:marTop w:val="0"/>
          <w:marBottom w:val="0"/>
          <w:divBdr>
            <w:top w:val="none" w:sz="0" w:space="0" w:color="auto"/>
            <w:left w:val="none" w:sz="0" w:space="0" w:color="auto"/>
            <w:bottom w:val="none" w:sz="0" w:space="0" w:color="auto"/>
            <w:right w:val="none" w:sz="0" w:space="0" w:color="auto"/>
          </w:divBdr>
        </w:div>
        <w:div w:id="858784808">
          <w:marLeft w:val="0"/>
          <w:marRight w:val="0"/>
          <w:marTop w:val="0"/>
          <w:marBottom w:val="0"/>
          <w:divBdr>
            <w:top w:val="none" w:sz="0" w:space="0" w:color="auto"/>
            <w:left w:val="none" w:sz="0" w:space="0" w:color="auto"/>
            <w:bottom w:val="none" w:sz="0" w:space="0" w:color="auto"/>
            <w:right w:val="none" w:sz="0" w:space="0" w:color="auto"/>
          </w:divBdr>
        </w:div>
        <w:div w:id="2089110828">
          <w:marLeft w:val="0"/>
          <w:marRight w:val="0"/>
          <w:marTop w:val="0"/>
          <w:marBottom w:val="0"/>
          <w:divBdr>
            <w:top w:val="none" w:sz="0" w:space="0" w:color="auto"/>
            <w:left w:val="none" w:sz="0" w:space="0" w:color="auto"/>
            <w:bottom w:val="none" w:sz="0" w:space="0" w:color="auto"/>
            <w:right w:val="none" w:sz="0" w:space="0" w:color="auto"/>
          </w:divBdr>
        </w:div>
      </w:divsChild>
    </w:div>
    <w:div w:id="876090816">
      <w:bodyDiv w:val="1"/>
      <w:marLeft w:val="0"/>
      <w:marRight w:val="0"/>
      <w:marTop w:val="0"/>
      <w:marBottom w:val="0"/>
      <w:divBdr>
        <w:top w:val="none" w:sz="0" w:space="0" w:color="auto"/>
        <w:left w:val="none" w:sz="0" w:space="0" w:color="auto"/>
        <w:bottom w:val="none" w:sz="0" w:space="0" w:color="auto"/>
        <w:right w:val="none" w:sz="0" w:space="0" w:color="auto"/>
      </w:divBdr>
    </w:div>
    <w:div w:id="937445344">
      <w:bodyDiv w:val="1"/>
      <w:marLeft w:val="0"/>
      <w:marRight w:val="0"/>
      <w:marTop w:val="0"/>
      <w:marBottom w:val="0"/>
      <w:divBdr>
        <w:top w:val="none" w:sz="0" w:space="0" w:color="auto"/>
        <w:left w:val="none" w:sz="0" w:space="0" w:color="auto"/>
        <w:bottom w:val="none" w:sz="0" w:space="0" w:color="auto"/>
        <w:right w:val="none" w:sz="0" w:space="0" w:color="auto"/>
      </w:divBdr>
    </w:div>
    <w:div w:id="1039863893">
      <w:bodyDiv w:val="1"/>
      <w:marLeft w:val="0"/>
      <w:marRight w:val="0"/>
      <w:marTop w:val="0"/>
      <w:marBottom w:val="0"/>
      <w:divBdr>
        <w:top w:val="none" w:sz="0" w:space="0" w:color="auto"/>
        <w:left w:val="none" w:sz="0" w:space="0" w:color="auto"/>
        <w:bottom w:val="none" w:sz="0" w:space="0" w:color="auto"/>
        <w:right w:val="none" w:sz="0" w:space="0" w:color="auto"/>
      </w:divBdr>
    </w:div>
    <w:div w:id="1105272528">
      <w:bodyDiv w:val="1"/>
      <w:marLeft w:val="0"/>
      <w:marRight w:val="0"/>
      <w:marTop w:val="0"/>
      <w:marBottom w:val="0"/>
      <w:divBdr>
        <w:top w:val="none" w:sz="0" w:space="0" w:color="auto"/>
        <w:left w:val="none" w:sz="0" w:space="0" w:color="auto"/>
        <w:bottom w:val="none" w:sz="0" w:space="0" w:color="auto"/>
        <w:right w:val="none" w:sz="0" w:space="0" w:color="auto"/>
      </w:divBdr>
    </w:div>
    <w:div w:id="1186482369">
      <w:bodyDiv w:val="1"/>
      <w:marLeft w:val="0"/>
      <w:marRight w:val="0"/>
      <w:marTop w:val="0"/>
      <w:marBottom w:val="0"/>
      <w:divBdr>
        <w:top w:val="none" w:sz="0" w:space="0" w:color="auto"/>
        <w:left w:val="none" w:sz="0" w:space="0" w:color="auto"/>
        <w:bottom w:val="none" w:sz="0" w:space="0" w:color="auto"/>
        <w:right w:val="none" w:sz="0" w:space="0" w:color="auto"/>
      </w:divBdr>
      <w:divsChild>
        <w:div w:id="1593854500">
          <w:marLeft w:val="0"/>
          <w:marRight w:val="0"/>
          <w:marTop w:val="0"/>
          <w:marBottom w:val="0"/>
          <w:divBdr>
            <w:top w:val="none" w:sz="0" w:space="0" w:color="auto"/>
            <w:left w:val="none" w:sz="0" w:space="0" w:color="auto"/>
            <w:bottom w:val="none" w:sz="0" w:space="0" w:color="auto"/>
            <w:right w:val="none" w:sz="0" w:space="0" w:color="auto"/>
          </w:divBdr>
        </w:div>
        <w:div w:id="1504127225">
          <w:marLeft w:val="0"/>
          <w:marRight w:val="0"/>
          <w:marTop w:val="0"/>
          <w:marBottom w:val="0"/>
          <w:divBdr>
            <w:top w:val="none" w:sz="0" w:space="0" w:color="auto"/>
            <w:left w:val="none" w:sz="0" w:space="0" w:color="auto"/>
            <w:bottom w:val="none" w:sz="0" w:space="0" w:color="auto"/>
            <w:right w:val="none" w:sz="0" w:space="0" w:color="auto"/>
          </w:divBdr>
        </w:div>
        <w:div w:id="1623683045">
          <w:marLeft w:val="0"/>
          <w:marRight w:val="0"/>
          <w:marTop w:val="0"/>
          <w:marBottom w:val="0"/>
          <w:divBdr>
            <w:top w:val="none" w:sz="0" w:space="0" w:color="auto"/>
            <w:left w:val="none" w:sz="0" w:space="0" w:color="auto"/>
            <w:bottom w:val="none" w:sz="0" w:space="0" w:color="auto"/>
            <w:right w:val="none" w:sz="0" w:space="0" w:color="auto"/>
          </w:divBdr>
        </w:div>
        <w:div w:id="1515264597">
          <w:marLeft w:val="0"/>
          <w:marRight w:val="0"/>
          <w:marTop w:val="0"/>
          <w:marBottom w:val="0"/>
          <w:divBdr>
            <w:top w:val="none" w:sz="0" w:space="0" w:color="auto"/>
            <w:left w:val="none" w:sz="0" w:space="0" w:color="auto"/>
            <w:bottom w:val="none" w:sz="0" w:space="0" w:color="auto"/>
            <w:right w:val="none" w:sz="0" w:space="0" w:color="auto"/>
          </w:divBdr>
        </w:div>
        <w:div w:id="1308823513">
          <w:marLeft w:val="0"/>
          <w:marRight w:val="0"/>
          <w:marTop w:val="0"/>
          <w:marBottom w:val="0"/>
          <w:divBdr>
            <w:top w:val="none" w:sz="0" w:space="0" w:color="auto"/>
            <w:left w:val="none" w:sz="0" w:space="0" w:color="auto"/>
            <w:bottom w:val="none" w:sz="0" w:space="0" w:color="auto"/>
            <w:right w:val="none" w:sz="0" w:space="0" w:color="auto"/>
          </w:divBdr>
        </w:div>
        <w:div w:id="2050059672">
          <w:marLeft w:val="0"/>
          <w:marRight w:val="0"/>
          <w:marTop w:val="0"/>
          <w:marBottom w:val="0"/>
          <w:divBdr>
            <w:top w:val="none" w:sz="0" w:space="0" w:color="auto"/>
            <w:left w:val="none" w:sz="0" w:space="0" w:color="auto"/>
            <w:bottom w:val="none" w:sz="0" w:space="0" w:color="auto"/>
            <w:right w:val="none" w:sz="0" w:space="0" w:color="auto"/>
          </w:divBdr>
        </w:div>
        <w:div w:id="2017346876">
          <w:marLeft w:val="0"/>
          <w:marRight w:val="0"/>
          <w:marTop w:val="0"/>
          <w:marBottom w:val="0"/>
          <w:divBdr>
            <w:top w:val="none" w:sz="0" w:space="0" w:color="auto"/>
            <w:left w:val="none" w:sz="0" w:space="0" w:color="auto"/>
            <w:bottom w:val="none" w:sz="0" w:space="0" w:color="auto"/>
            <w:right w:val="none" w:sz="0" w:space="0" w:color="auto"/>
          </w:divBdr>
        </w:div>
        <w:div w:id="564028935">
          <w:marLeft w:val="0"/>
          <w:marRight w:val="0"/>
          <w:marTop w:val="0"/>
          <w:marBottom w:val="0"/>
          <w:divBdr>
            <w:top w:val="none" w:sz="0" w:space="0" w:color="auto"/>
            <w:left w:val="none" w:sz="0" w:space="0" w:color="auto"/>
            <w:bottom w:val="none" w:sz="0" w:space="0" w:color="auto"/>
            <w:right w:val="none" w:sz="0" w:space="0" w:color="auto"/>
          </w:divBdr>
        </w:div>
        <w:div w:id="1265458651">
          <w:marLeft w:val="0"/>
          <w:marRight w:val="0"/>
          <w:marTop w:val="0"/>
          <w:marBottom w:val="0"/>
          <w:divBdr>
            <w:top w:val="none" w:sz="0" w:space="0" w:color="auto"/>
            <w:left w:val="none" w:sz="0" w:space="0" w:color="auto"/>
            <w:bottom w:val="none" w:sz="0" w:space="0" w:color="auto"/>
            <w:right w:val="none" w:sz="0" w:space="0" w:color="auto"/>
          </w:divBdr>
        </w:div>
      </w:divsChild>
    </w:div>
    <w:div w:id="1195845868">
      <w:bodyDiv w:val="1"/>
      <w:marLeft w:val="0"/>
      <w:marRight w:val="0"/>
      <w:marTop w:val="0"/>
      <w:marBottom w:val="0"/>
      <w:divBdr>
        <w:top w:val="none" w:sz="0" w:space="0" w:color="auto"/>
        <w:left w:val="none" w:sz="0" w:space="0" w:color="auto"/>
        <w:bottom w:val="none" w:sz="0" w:space="0" w:color="auto"/>
        <w:right w:val="none" w:sz="0" w:space="0" w:color="auto"/>
      </w:divBdr>
    </w:div>
    <w:div w:id="1311712223">
      <w:bodyDiv w:val="1"/>
      <w:marLeft w:val="0"/>
      <w:marRight w:val="0"/>
      <w:marTop w:val="0"/>
      <w:marBottom w:val="0"/>
      <w:divBdr>
        <w:top w:val="none" w:sz="0" w:space="0" w:color="auto"/>
        <w:left w:val="none" w:sz="0" w:space="0" w:color="auto"/>
        <w:bottom w:val="none" w:sz="0" w:space="0" w:color="auto"/>
        <w:right w:val="none" w:sz="0" w:space="0" w:color="auto"/>
      </w:divBdr>
    </w:div>
    <w:div w:id="1367367716">
      <w:bodyDiv w:val="1"/>
      <w:marLeft w:val="0"/>
      <w:marRight w:val="0"/>
      <w:marTop w:val="0"/>
      <w:marBottom w:val="0"/>
      <w:divBdr>
        <w:top w:val="none" w:sz="0" w:space="0" w:color="auto"/>
        <w:left w:val="none" w:sz="0" w:space="0" w:color="auto"/>
        <w:bottom w:val="none" w:sz="0" w:space="0" w:color="auto"/>
        <w:right w:val="none" w:sz="0" w:space="0" w:color="auto"/>
      </w:divBdr>
    </w:div>
    <w:div w:id="1374695339">
      <w:bodyDiv w:val="1"/>
      <w:marLeft w:val="0"/>
      <w:marRight w:val="0"/>
      <w:marTop w:val="0"/>
      <w:marBottom w:val="0"/>
      <w:divBdr>
        <w:top w:val="none" w:sz="0" w:space="0" w:color="auto"/>
        <w:left w:val="none" w:sz="0" w:space="0" w:color="auto"/>
        <w:bottom w:val="none" w:sz="0" w:space="0" w:color="auto"/>
        <w:right w:val="none" w:sz="0" w:space="0" w:color="auto"/>
      </w:divBdr>
    </w:div>
    <w:div w:id="1398474755">
      <w:bodyDiv w:val="1"/>
      <w:marLeft w:val="0"/>
      <w:marRight w:val="0"/>
      <w:marTop w:val="0"/>
      <w:marBottom w:val="0"/>
      <w:divBdr>
        <w:top w:val="none" w:sz="0" w:space="0" w:color="auto"/>
        <w:left w:val="none" w:sz="0" w:space="0" w:color="auto"/>
        <w:bottom w:val="none" w:sz="0" w:space="0" w:color="auto"/>
        <w:right w:val="none" w:sz="0" w:space="0" w:color="auto"/>
      </w:divBdr>
      <w:divsChild>
        <w:div w:id="1590233065">
          <w:marLeft w:val="0"/>
          <w:marRight w:val="0"/>
          <w:marTop w:val="0"/>
          <w:marBottom w:val="0"/>
          <w:divBdr>
            <w:top w:val="none" w:sz="0" w:space="0" w:color="auto"/>
            <w:left w:val="none" w:sz="0" w:space="0" w:color="auto"/>
            <w:bottom w:val="none" w:sz="0" w:space="0" w:color="auto"/>
            <w:right w:val="none" w:sz="0" w:space="0" w:color="auto"/>
          </w:divBdr>
        </w:div>
        <w:div w:id="2058970755">
          <w:marLeft w:val="0"/>
          <w:marRight w:val="0"/>
          <w:marTop w:val="0"/>
          <w:marBottom w:val="0"/>
          <w:divBdr>
            <w:top w:val="none" w:sz="0" w:space="0" w:color="auto"/>
            <w:left w:val="none" w:sz="0" w:space="0" w:color="auto"/>
            <w:bottom w:val="none" w:sz="0" w:space="0" w:color="auto"/>
            <w:right w:val="none" w:sz="0" w:space="0" w:color="auto"/>
          </w:divBdr>
        </w:div>
        <w:div w:id="1619483582">
          <w:marLeft w:val="0"/>
          <w:marRight w:val="0"/>
          <w:marTop w:val="0"/>
          <w:marBottom w:val="0"/>
          <w:divBdr>
            <w:top w:val="none" w:sz="0" w:space="0" w:color="auto"/>
            <w:left w:val="none" w:sz="0" w:space="0" w:color="auto"/>
            <w:bottom w:val="none" w:sz="0" w:space="0" w:color="auto"/>
            <w:right w:val="none" w:sz="0" w:space="0" w:color="auto"/>
          </w:divBdr>
        </w:div>
        <w:div w:id="535198591">
          <w:marLeft w:val="0"/>
          <w:marRight w:val="0"/>
          <w:marTop w:val="0"/>
          <w:marBottom w:val="0"/>
          <w:divBdr>
            <w:top w:val="none" w:sz="0" w:space="0" w:color="auto"/>
            <w:left w:val="none" w:sz="0" w:space="0" w:color="auto"/>
            <w:bottom w:val="none" w:sz="0" w:space="0" w:color="auto"/>
            <w:right w:val="none" w:sz="0" w:space="0" w:color="auto"/>
          </w:divBdr>
        </w:div>
        <w:div w:id="1792167403">
          <w:marLeft w:val="0"/>
          <w:marRight w:val="0"/>
          <w:marTop w:val="0"/>
          <w:marBottom w:val="0"/>
          <w:divBdr>
            <w:top w:val="none" w:sz="0" w:space="0" w:color="auto"/>
            <w:left w:val="none" w:sz="0" w:space="0" w:color="auto"/>
            <w:bottom w:val="none" w:sz="0" w:space="0" w:color="auto"/>
            <w:right w:val="none" w:sz="0" w:space="0" w:color="auto"/>
          </w:divBdr>
        </w:div>
        <w:div w:id="1388407980">
          <w:marLeft w:val="0"/>
          <w:marRight w:val="0"/>
          <w:marTop w:val="0"/>
          <w:marBottom w:val="0"/>
          <w:divBdr>
            <w:top w:val="none" w:sz="0" w:space="0" w:color="auto"/>
            <w:left w:val="none" w:sz="0" w:space="0" w:color="auto"/>
            <w:bottom w:val="none" w:sz="0" w:space="0" w:color="auto"/>
            <w:right w:val="none" w:sz="0" w:space="0" w:color="auto"/>
          </w:divBdr>
        </w:div>
        <w:div w:id="451755294">
          <w:marLeft w:val="0"/>
          <w:marRight w:val="0"/>
          <w:marTop w:val="0"/>
          <w:marBottom w:val="0"/>
          <w:divBdr>
            <w:top w:val="none" w:sz="0" w:space="0" w:color="auto"/>
            <w:left w:val="none" w:sz="0" w:space="0" w:color="auto"/>
            <w:bottom w:val="none" w:sz="0" w:space="0" w:color="auto"/>
            <w:right w:val="none" w:sz="0" w:space="0" w:color="auto"/>
          </w:divBdr>
        </w:div>
        <w:div w:id="865678848">
          <w:marLeft w:val="0"/>
          <w:marRight w:val="0"/>
          <w:marTop w:val="0"/>
          <w:marBottom w:val="0"/>
          <w:divBdr>
            <w:top w:val="none" w:sz="0" w:space="0" w:color="auto"/>
            <w:left w:val="none" w:sz="0" w:space="0" w:color="auto"/>
            <w:bottom w:val="none" w:sz="0" w:space="0" w:color="auto"/>
            <w:right w:val="none" w:sz="0" w:space="0" w:color="auto"/>
          </w:divBdr>
        </w:div>
        <w:div w:id="1068649179">
          <w:marLeft w:val="0"/>
          <w:marRight w:val="0"/>
          <w:marTop w:val="0"/>
          <w:marBottom w:val="0"/>
          <w:divBdr>
            <w:top w:val="none" w:sz="0" w:space="0" w:color="auto"/>
            <w:left w:val="none" w:sz="0" w:space="0" w:color="auto"/>
            <w:bottom w:val="none" w:sz="0" w:space="0" w:color="auto"/>
            <w:right w:val="none" w:sz="0" w:space="0" w:color="auto"/>
          </w:divBdr>
        </w:div>
      </w:divsChild>
    </w:div>
    <w:div w:id="1449858947">
      <w:bodyDiv w:val="1"/>
      <w:marLeft w:val="0"/>
      <w:marRight w:val="0"/>
      <w:marTop w:val="0"/>
      <w:marBottom w:val="0"/>
      <w:divBdr>
        <w:top w:val="none" w:sz="0" w:space="0" w:color="auto"/>
        <w:left w:val="none" w:sz="0" w:space="0" w:color="auto"/>
        <w:bottom w:val="none" w:sz="0" w:space="0" w:color="auto"/>
        <w:right w:val="none" w:sz="0" w:space="0" w:color="auto"/>
      </w:divBdr>
      <w:divsChild>
        <w:div w:id="1358847047">
          <w:marLeft w:val="0"/>
          <w:marRight w:val="0"/>
          <w:marTop w:val="0"/>
          <w:marBottom w:val="0"/>
          <w:divBdr>
            <w:top w:val="none" w:sz="0" w:space="0" w:color="auto"/>
            <w:left w:val="none" w:sz="0" w:space="0" w:color="auto"/>
            <w:bottom w:val="none" w:sz="0" w:space="0" w:color="auto"/>
            <w:right w:val="none" w:sz="0" w:space="0" w:color="auto"/>
          </w:divBdr>
        </w:div>
        <w:div w:id="1073234968">
          <w:marLeft w:val="0"/>
          <w:marRight w:val="0"/>
          <w:marTop w:val="0"/>
          <w:marBottom w:val="0"/>
          <w:divBdr>
            <w:top w:val="none" w:sz="0" w:space="0" w:color="auto"/>
            <w:left w:val="none" w:sz="0" w:space="0" w:color="auto"/>
            <w:bottom w:val="none" w:sz="0" w:space="0" w:color="auto"/>
            <w:right w:val="none" w:sz="0" w:space="0" w:color="auto"/>
          </w:divBdr>
        </w:div>
      </w:divsChild>
    </w:div>
    <w:div w:id="1565094444">
      <w:bodyDiv w:val="1"/>
      <w:marLeft w:val="0"/>
      <w:marRight w:val="0"/>
      <w:marTop w:val="0"/>
      <w:marBottom w:val="0"/>
      <w:divBdr>
        <w:top w:val="none" w:sz="0" w:space="0" w:color="auto"/>
        <w:left w:val="none" w:sz="0" w:space="0" w:color="auto"/>
        <w:bottom w:val="none" w:sz="0" w:space="0" w:color="auto"/>
        <w:right w:val="none" w:sz="0" w:space="0" w:color="auto"/>
      </w:divBdr>
    </w:div>
    <w:div w:id="1686131148">
      <w:bodyDiv w:val="1"/>
      <w:marLeft w:val="0"/>
      <w:marRight w:val="0"/>
      <w:marTop w:val="0"/>
      <w:marBottom w:val="0"/>
      <w:divBdr>
        <w:top w:val="none" w:sz="0" w:space="0" w:color="auto"/>
        <w:left w:val="none" w:sz="0" w:space="0" w:color="auto"/>
        <w:bottom w:val="none" w:sz="0" w:space="0" w:color="auto"/>
        <w:right w:val="none" w:sz="0" w:space="0" w:color="auto"/>
      </w:divBdr>
    </w:div>
    <w:div w:id="1702126557">
      <w:bodyDiv w:val="1"/>
      <w:marLeft w:val="0"/>
      <w:marRight w:val="0"/>
      <w:marTop w:val="0"/>
      <w:marBottom w:val="0"/>
      <w:divBdr>
        <w:top w:val="none" w:sz="0" w:space="0" w:color="auto"/>
        <w:left w:val="none" w:sz="0" w:space="0" w:color="auto"/>
        <w:bottom w:val="none" w:sz="0" w:space="0" w:color="auto"/>
        <w:right w:val="none" w:sz="0" w:space="0" w:color="auto"/>
      </w:divBdr>
    </w:div>
    <w:div w:id="1726684492">
      <w:bodyDiv w:val="1"/>
      <w:marLeft w:val="0"/>
      <w:marRight w:val="0"/>
      <w:marTop w:val="0"/>
      <w:marBottom w:val="0"/>
      <w:divBdr>
        <w:top w:val="none" w:sz="0" w:space="0" w:color="auto"/>
        <w:left w:val="none" w:sz="0" w:space="0" w:color="auto"/>
        <w:bottom w:val="none" w:sz="0" w:space="0" w:color="auto"/>
        <w:right w:val="none" w:sz="0" w:space="0" w:color="auto"/>
      </w:divBdr>
    </w:div>
    <w:div w:id="1840197304">
      <w:bodyDiv w:val="1"/>
      <w:marLeft w:val="0"/>
      <w:marRight w:val="0"/>
      <w:marTop w:val="0"/>
      <w:marBottom w:val="0"/>
      <w:divBdr>
        <w:top w:val="none" w:sz="0" w:space="0" w:color="auto"/>
        <w:left w:val="none" w:sz="0" w:space="0" w:color="auto"/>
        <w:bottom w:val="none" w:sz="0" w:space="0" w:color="auto"/>
        <w:right w:val="none" w:sz="0" w:space="0" w:color="auto"/>
      </w:divBdr>
    </w:div>
    <w:div w:id="1903976914">
      <w:bodyDiv w:val="1"/>
      <w:marLeft w:val="0"/>
      <w:marRight w:val="0"/>
      <w:marTop w:val="0"/>
      <w:marBottom w:val="0"/>
      <w:divBdr>
        <w:top w:val="none" w:sz="0" w:space="0" w:color="auto"/>
        <w:left w:val="none" w:sz="0" w:space="0" w:color="auto"/>
        <w:bottom w:val="none" w:sz="0" w:space="0" w:color="auto"/>
        <w:right w:val="none" w:sz="0" w:space="0" w:color="auto"/>
      </w:divBdr>
    </w:div>
    <w:div w:id="1985692400">
      <w:bodyDiv w:val="1"/>
      <w:marLeft w:val="0"/>
      <w:marRight w:val="0"/>
      <w:marTop w:val="0"/>
      <w:marBottom w:val="0"/>
      <w:divBdr>
        <w:top w:val="none" w:sz="0" w:space="0" w:color="auto"/>
        <w:left w:val="none" w:sz="0" w:space="0" w:color="auto"/>
        <w:bottom w:val="none" w:sz="0" w:space="0" w:color="auto"/>
        <w:right w:val="none" w:sz="0" w:space="0" w:color="auto"/>
      </w:divBdr>
    </w:div>
    <w:div w:id="2023897673">
      <w:bodyDiv w:val="1"/>
      <w:marLeft w:val="0"/>
      <w:marRight w:val="0"/>
      <w:marTop w:val="0"/>
      <w:marBottom w:val="0"/>
      <w:divBdr>
        <w:top w:val="none" w:sz="0" w:space="0" w:color="auto"/>
        <w:left w:val="none" w:sz="0" w:space="0" w:color="auto"/>
        <w:bottom w:val="none" w:sz="0" w:space="0" w:color="auto"/>
        <w:right w:val="none" w:sz="0" w:space="0" w:color="auto"/>
      </w:divBdr>
      <w:divsChild>
        <w:div w:id="2033994639">
          <w:marLeft w:val="0"/>
          <w:marRight w:val="0"/>
          <w:marTop w:val="0"/>
          <w:marBottom w:val="0"/>
          <w:divBdr>
            <w:top w:val="none" w:sz="0" w:space="0" w:color="auto"/>
            <w:left w:val="none" w:sz="0" w:space="0" w:color="auto"/>
            <w:bottom w:val="none" w:sz="0" w:space="0" w:color="auto"/>
            <w:right w:val="none" w:sz="0" w:space="0" w:color="auto"/>
          </w:divBdr>
        </w:div>
        <w:div w:id="1017347705">
          <w:marLeft w:val="0"/>
          <w:marRight w:val="0"/>
          <w:marTop w:val="0"/>
          <w:marBottom w:val="0"/>
          <w:divBdr>
            <w:top w:val="none" w:sz="0" w:space="0" w:color="auto"/>
            <w:left w:val="none" w:sz="0" w:space="0" w:color="auto"/>
            <w:bottom w:val="none" w:sz="0" w:space="0" w:color="auto"/>
            <w:right w:val="none" w:sz="0" w:space="0" w:color="auto"/>
          </w:divBdr>
        </w:div>
        <w:div w:id="29773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759D-82AB-44A7-A13A-AE335C5F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14</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28</cp:revision>
  <cp:lastPrinted>2019-01-28T00:37:00Z</cp:lastPrinted>
  <dcterms:created xsi:type="dcterms:W3CDTF">2019-07-21T08:26:00Z</dcterms:created>
  <dcterms:modified xsi:type="dcterms:W3CDTF">2019-07-25T14:24:00Z</dcterms:modified>
</cp:coreProperties>
</file>